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664D" w14:textId="77777777" w:rsidR="0017171A" w:rsidRDefault="0017171A" w:rsidP="0017171A">
      <w:pPr>
        <w:tabs>
          <w:tab w:val="left" w:pos="3555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EE679F" wp14:editId="79EE67A0">
            <wp:extent cx="5943600" cy="3459185"/>
            <wp:effectExtent l="19050" t="19050" r="19050" b="27305"/>
            <wp:docPr id="13" name="صورة 13" descr="C:\Users\Naruto Center\Desktop\Imidacloprid\WhatsApp Image 2024-12-14 at 1.22.2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ruto Center\Desktop\Imidacloprid\WhatsApp Image 2024-12-14 at 1.22.20 PM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91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EE664E" w14:textId="29F51C88" w:rsidR="0017171A" w:rsidRPr="005E2084" w:rsidRDefault="0017171A" w:rsidP="0017171A">
      <w:pPr>
        <w:tabs>
          <w:tab w:val="left" w:pos="3555"/>
        </w:tabs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5E2084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164D98">
        <w:rPr>
          <w:rFonts w:asciiTheme="majorBidi" w:hAnsiTheme="majorBidi" w:cstheme="majorBidi"/>
          <w:b/>
          <w:bCs/>
          <w:sz w:val="20"/>
          <w:szCs w:val="20"/>
        </w:rPr>
        <w:t>S1</w:t>
      </w:r>
      <w:r w:rsidRPr="005E2084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5E2084">
        <w:rPr>
          <w:rFonts w:asciiTheme="majorBidi" w:hAnsiTheme="majorBidi" w:cstheme="majorBidi"/>
          <w:sz w:val="20"/>
          <w:szCs w:val="20"/>
        </w:rPr>
        <w:t xml:space="preserve"> IR Spectrum of the reaction between 5-</w:t>
      </w:r>
      <w:r>
        <w:rPr>
          <w:rFonts w:asciiTheme="majorBidi" w:hAnsiTheme="majorBidi" w:cstheme="majorBidi"/>
          <w:sz w:val="20"/>
          <w:szCs w:val="20"/>
        </w:rPr>
        <w:t>a</w:t>
      </w:r>
      <w:r w:rsidRPr="005E2084">
        <w:rPr>
          <w:rFonts w:asciiTheme="majorBidi" w:hAnsiTheme="majorBidi" w:cstheme="majorBidi"/>
          <w:sz w:val="20"/>
          <w:szCs w:val="20"/>
        </w:rPr>
        <w:t>mino-2-hydroxybenzoic acid and diazotized IMID</w:t>
      </w:r>
      <w:r w:rsidR="00164D98">
        <w:rPr>
          <w:rFonts w:asciiTheme="majorBidi" w:hAnsiTheme="majorBidi" w:cstheme="majorBidi"/>
          <w:sz w:val="20"/>
          <w:szCs w:val="20"/>
        </w:rPr>
        <w:t>.</w:t>
      </w:r>
    </w:p>
    <w:p w14:paraId="79EE664F" w14:textId="77777777" w:rsidR="0017171A" w:rsidRDefault="0017171A" w:rsidP="0017171A">
      <w:pPr>
        <w:tabs>
          <w:tab w:val="left" w:pos="3555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79EE6650" w14:textId="77777777" w:rsidR="0017171A" w:rsidRDefault="0017171A" w:rsidP="0017171A">
      <w:pPr>
        <w:tabs>
          <w:tab w:val="left" w:pos="3555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9EE6651" w14:textId="77777777" w:rsidR="0017171A" w:rsidRDefault="0017171A" w:rsidP="0017171A">
      <w:pPr>
        <w:tabs>
          <w:tab w:val="left" w:pos="3555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9EE6652" w14:textId="77777777" w:rsidR="0017171A" w:rsidRDefault="0017171A" w:rsidP="0017171A">
      <w:pPr>
        <w:tabs>
          <w:tab w:val="left" w:pos="3555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9EE6653" w14:textId="77777777" w:rsidR="0017171A" w:rsidRDefault="0017171A" w:rsidP="0017171A">
      <w:pPr>
        <w:tabs>
          <w:tab w:val="left" w:pos="3555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9EE6654" w14:textId="77777777" w:rsidR="0017171A" w:rsidRPr="00733A3B" w:rsidRDefault="0017171A" w:rsidP="0017171A">
      <w:pPr>
        <w:tabs>
          <w:tab w:val="left" w:pos="3555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EE67A1" wp14:editId="79EE67A2">
            <wp:extent cx="5972175" cy="3200400"/>
            <wp:effectExtent l="19050" t="19050" r="28575" b="19050"/>
            <wp:docPr id="9" name="صورة 9" descr="C:\Users\Naruto Center\Desktop\الاشکال\Layout HNMR Im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ruto Center\Desktop\الاشکال\Layout HNMR Imid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200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EE6655" w14:textId="0267C08B" w:rsidR="0017171A" w:rsidRDefault="0017171A" w:rsidP="0017171A">
      <w:pPr>
        <w:jc w:val="center"/>
        <w:rPr>
          <w:rFonts w:asciiTheme="majorBidi" w:hAnsiTheme="majorBidi" w:cstheme="majorBidi"/>
          <w:sz w:val="20"/>
          <w:szCs w:val="20"/>
        </w:rPr>
      </w:pPr>
      <w:r w:rsidRPr="005E2084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136CFB">
        <w:rPr>
          <w:rFonts w:asciiTheme="majorBidi" w:hAnsiTheme="majorBidi" w:cstheme="majorBidi"/>
          <w:b/>
          <w:bCs/>
          <w:sz w:val="20"/>
          <w:szCs w:val="20"/>
        </w:rPr>
        <w:t>S2</w:t>
      </w:r>
      <w:r w:rsidRPr="005E2084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5E2084">
        <w:rPr>
          <w:rFonts w:asciiTheme="majorBidi" w:hAnsiTheme="majorBidi" w:cstheme="majorBidi"/>
          <w:sz w:val="20"/>
          <w:szCs w:val="20"/>
        </w:rPr>
        <w:t xml:space="preserve"> H-NMR Spectrum of the reaction between 5-</w:t>
      </w:r>
      <w:r>
        <w:rPr>
          <w:rFonts w:asciiTheme="majorBidi" w:hAnsiTheme="majorBidi" w:cstheme="majorBidi"/>
          <w:sz w:val="20"/>
          <w:szCs w:val="20"/>
        </w:rPr>
        <w:t>a</w:t>
      </w:r>
      <w:r w:rsidRPr="005E2084">
        <w:rPr>
          <w:rFonts w:asciiTheme="majorBidi" w:hAnsiTheme="majorBidi" w:cstheme="majorBidi"/>
          <w:sz w:val="20"/>
          <w:szCs w:val="20"/>
        </w:rPr>
        <w:t>mino-2-hydroxybenzoic acid and diazotized IMID</w:t>
      </w:r>
    </w:p>
    <w:p w14:paraId="79EE6656" w14:textId="77777777" w:rsidR="0017171A" w:rsidRPr="005E2084" w:rsidRDefault="0017171A" w:rsidP="0017171A">
      <w:pPr>
        <w:rPr>
          <w:rFonts w:asciiTheme="majorBidi" w:hAnsiTheme="majorBidi" w:cstheme="majorBidi"/>
          <w:sz w:val="20"/>
          <w:szCs w:val="20"/>
          <w:rtl/>
        </w:rPr>
      </w:pPr>
    </w:p>
    <w:p w14:paraId="79EE6657" w14:textId="77777777" w:rsidR="0017171A" w:rsidRDefault="0017171A" w:rsidP="0017171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79EE67A3" wp14:editId="79EE67A4">
            <wp:extent cx="5924550" cy="3409950"/>
            <wp:effectExtent l="19050" t="19050" r="19050" b="19050"/>
            <wp:docPr id="18" name="صورة 18" descr="C:\Users\Naruto Center\Desktop\الاشکال\CNMR Imid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ruto Center\Desktop\الاشکال\CNMR Imid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099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EE6658" w14:textId="7FDE18C0" w:rsidR="0017171A" w:rsidRPr="00A44BE1" w:rsidRDefault="0017171A" w:rsidP="0017171A">
      <w:pPr>
        <w:jc w:val="center"/>
        <w:rPr>
          <w:rFonts w:asciiTheme="majorBidi" w:hAnsiTheme="majorBidi" w:cstheme="majorBidi"/>
          <w:sz w:val="20"/>
          <w:szCs w:val="20"/>
          <w:rtl/>
          <w:lang w:bidi="ar-IQ"/>
        </w:rPr>
      </w:pPr>
      <w:r w:rsidRPr="005E2084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B55E6C">
        <w:rPr>
          <w:rFonts w:asciiTheme="majorBidi" w:hAnsiTheme="majorBidi" w:cstheme="majorBidi"/>
          <w:b/>
          <w:bCs/>
          <w:sz w:val="20"/>
          <w:szCs w:val="20"/>
        </w:rPr>
        <w:t>S3</w:t>
      </w:r>
      <w:r w:rsidRPr="005E2084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5E2084">
        <w:rPr>
          <w:rFonts w:asciiTheme="majorBidi" w:hAnsiTheme="majorBidi" w:cstheme="majorBidi"/>
          <w:sz w:val="20"/>
          <w:szCs w:val="20"/>
        </w:rPr>
        <w:t xml:space="preserve"> C-NMR Spectrum of the reaction between 5-</w:t>
      </w:r>
      <w:r>
        <w:rPr>
          <w:rFonts w:asciiTheme="majorBidi" w:hAnsiTheme="majorBidi" w:cstheme="majorBidi"/>
          <w:sz w:val="20"/>
          <w:szCs w:val="20"/>
        </w:rPr>
        <w:t>a</w:t>
      </w:r>
      <w:r w:rsidRPr="005E2084">
        <w:rPr>
          <w:rFonts w:asciiTheme="majorBidi" w:hAnsiTheme="majorBidi" w:cstheme="majorBidi"/>
          <w:sz w:val="20"/>
          <w:szCs w:val="20"/>
        </w:rPr>
        <w:t>mino-2-hydroxybenzoic acid and diazotized IMID</w:t>
      </w:r>
    </w:p>
    <w:p w14:paraId="79EE6659" w14:textId="77777777" w:rsidR="0017171A" w:rsidRDefault="0017171A" w:rsidP="0017171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9EE665A" w14:textId="77777777" w:rsidR="0017171A" w:rsidRDefault="0017171A" w:rsidP="0017171A">
      <w:pPr>
        <w:pStyle w:val="ListParagraph"/>
        <w:jc w:val="both"/>
      </w:pPr>
      <w:r>
        <w:rPr>
          <w:noProof/>
        </w:rPr>
        <w:lastRenderedPageBreak/>
        <w:drawing>
          <wp:inline distT="0" distB="0" distL="0" distR="0" wp14:anchorId="79EE67A5" wp14:editId="79EE67A6">
            <wp:extent cx="5057775" cy="7781925"/>
            <wp:effectExtent l="0" t="0" r="0" b="0"/>
            <wp:docPr id="16" name="صورة 16" descr="C:\Users\Naruto Center\Desktop\Imidacloprid\Layout IMID\Layout volumes IM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ruto Center\Desktop\Imidacloprid\Layout IMID\Layout volumes IMID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847">
        <w:t xml:space="preserve"> </w:t>
      </w:r>
    </w:p>
    <w:p w14:paraId="79EE665B" w14:textId="2997050E" w:rsidR="0017171A" w:rsidRPr="00AF066E" w:rsidRDefault="0017171A" w:rsidP="0017171A">
      <w:pPr>
        <w:pStyle w:val="ListParagraph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AF066E">
        <w:rPr>
          <w:rFonts w:asciiTheme="majorBidi" w:hAnsiTheme="majorBidi" w:cstheme="majorBidi"/>
          <w:b/>
          <w:bCs/>
          <w:sz w:val="20"/>
          <w:szCs w:val="20"/>
        </w:rPr>
        <w:t>Figure</w:t>
      </w:r>
      <w:r w:rsidRPr="00AF066E">
        <w:rPr>
          <w:rFonts w:asciiTheme="majorBidi" w:hAnsiTheme="majorBidi" w:cstheme="majorBidi"/>
          <w:b/>
          <w:bCs/>
          <w:sz w:val="20"/>
          <w:szCs w:val="20"/>
          <w:lang w:bidi="ar-IQ"/>
        </w:rPr>
        <w:t xml:space="preserve"> </w:t>
      </w:r>
      <w:r w:rsidR="00F81F02">
        <w:rPr>
          <w:rFonts w:asciiTheme="majorBidi" w:hAnsiTheme="majorBidi" w:cstheme="majorBidi"/>
          <w:b/>
          <w:bCs/>
          <w:sz w:val="20"/>
          <w:szCs w:val="20"/>
          <w:lang w:bidi="ar-IQ"/>
        </w:rPr>
        <w:t>S4</w:t>
      </w:r>
      <w:r w:rsidRPr="00AF066E">
        <w:rPr>
          <w:rFonts w:asciiTheme="majorBidi" w:hAnsiTheme="majorBidi" w:cstheme="majorBidi"/>
          <w:b/>
          <w:bCs/>
          <w:sz w:val="20"/>
          <w:szCs w:val="20"/>
          <w:lang w:bidi="ar-IQ"/>
        </w:rPr>
        <w:t>.</w:t>
      </w:r>
      <w:r w:rsidRPr="00AF066E">
        <w:rPr>
          <w:rFonts w:asciiTheme="majorBidi" w:hAnsiTheme="majorBidi" w:cstheme="majorBidi"/>
          <w:sz w:val="20"/>
          <w:szCs w:val="20"/>
          <w:lang w:bidi="ar-IQ"/>
        </w:rPr>
        <w:t xml:space="preserve"> </w:t>
      </w:r>
      <w:r w:rsidRPr="00AF066E">
        <w:rPr>
          <w:rFonts w:asciiTheme="majorBidi" w:hAnsiTheme="majorBidi" w:cstheme="majorBidi"/>
          <w:sz w:val="20"/>
          <w:szCs w:val="20"/>
        </w:rPr>
        <w:t>The effect of volumes of IMID, 5-amino-2-hydroxybenzoic acid, NaNO</w:t>
      </w:r>
      <w:r w:rsidRPr="00AF066E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AF066E">
        <w:rPr>
          <w:rFonts w:asciiTheme="majorBidi" w:hAnsiTheme="majorBidi" w:cstheme="majorBidi"/>
          <w:sz w:val="20"/>
          <w:szCs w:val="20"/>
        </w:rPr>
        <w:t>, HCl,</w:t>
      </w:r>
      <w:r w:rsidRPr="00AF066E">
        <w:rPr>
          <w:rFonts w:asciiTheme="majorBidi" w:hAnsiTheme="majorBidi" w:cstheme="majorBidi"/>
        </w:rPr>
        <w:t xml:space="preserve"> H</w:t>
      </w:r>
      <w:r w:rsidRPr="00AF066E">
        <w:rPr>
          <w:rFonts w:asciiTheme="majorBidi" w:hAnsiTheme="majorBidi" w:cstheme="majorBidi"/>
          <w:vertAlign w:val="subscript"/>
        </w:rPr>
        <w:t>3</w:t>
      </w:r>
      <w:r w:rsidRPr="00AF066E">
        <w:rPr>
          <w:rFonts w:asciiTheme="majorBidi" w:hAnsiTheme="majorBidi" w:cstheme="majorBidi"/>
        </w:rPr>
        <w:t>NSO</w:t>
      </w:r>
      <w:r w:rsidRPr="00AF066E">
        <w:rPr>
          <w:rFonts w:asciiTheme="majorBidi" w:hAnsiTheme="majorBidi" w:cstheme="majorBidi"/>
          <w:vertAlign w:val="subscript"/>
        </w:rPr>
        <w:t>3</w:t>
      </w:r>
      <w:r w:rsidRPr="00AF066E">
        <w:rPr>
          <w:rFonts w:asciiTheme="majorBidi" w:hAnsiTheme="majorBidi" w:cstheme="majorBidi"/>
        </w:rPr>
        <w:t>,</w:t>
      </w:r>
      <w:r w:rsidRPr="00AF066E">
        <w:rPr>
          <w:rFonts w:asciiTheme="majorBidi" w:hAnsiTheme="majorBidi" w:cstheme="majorBidi"/>
          <w:sz w:val="20"/>
          <w:szCs w:val="20"/>
        </w:rPr>
        <w:t xml:space="preserve"> and NaOH on the diazotization compound formation.</w:t>
      </w:r>
    </w:p>
    <w:p w14:paraId="79EE665C" w14:textId="77777777" w:rsidR="0017171A" w:rsidRPr="00DD35DA" w:rsidRDefault="0017171A" w:rsidP="0017171A">
      <w:pPr>
        <w:tabs>
          <w:tab w:val="left" w:pos="2970"/>
        </w:tabs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9EE67A7" wp14:editId="79EE67A8">
            <wp:extent cx="5943600" cy="1841601"/>
            <wp:effectExtent l="0" t="0" r="0" b="0"/>
            <wp:docPr id="3" name="صورة 3" descr="C:\Users\Naruto Center\Desktop\Imidacloprid\خاص بالمجلة\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uto Center\Desktop\Imidacloprid\خاص بالمجلة\Fig 6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4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E665D" w14:textId="0645F593" w:rsidR="0017171A" w:rsidRPr="00497F5B" w:rsidRDefault="0017171A" w:rsidP="0017171A">
      <w:pPr>
        <w:tabs>
          <w:tab w:val="left" w:pos="2970"/>
        </w:tabs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497F5B">
        <w:rPr>
          <w:rFonts w:asciiTheme="majorBidi" w:hAnsiTheme="majorBidi" w:cstheme="majorBidi"/>
          <w:b/>
          <w:bCs/>
          <w:sz w:val="20"/>
          <w:szCs w:val="20"/>
        </w:rPr>
        <w:t>Figure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 xml:space="preserve"> </w:t>
      </w:r>
      <w:r w:rsidR="003C5AC0">
        <w:rPr>
          <w:rFonts w:asciiTheme="majorBidi" w:hAnsiTheme="majorBidi" w:cstheme="majorBidi"/>
          <w:b/>
          <w:bCs/>
          <w:sz w:val="20"/>
          <w:szCs w:val="20"/>
          <w:lang w:bidi="ar-IQ"/>
        </w:rPr>
        <w:t>S5</w:t>
      </w:r>
      <w:r w:rsidRPr="00497F5B">
        <w:rPr>
          <w:rFonts w:asciiTheme="majorBidi" w:hAnsiTheme="majorBidi" w:cstheme="majorBidi"/>
          <w:b/>
          <w:bCs/>
          <w:sz w:val="20"/>
          <w:szCs w:val="20"/>
          <w:lang w:bidi="ar-IQ"/>
        </w:rPr>
        <w:t>.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 xml:space="preserve"> Effect of time on 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(a) 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>the diazotization salt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formation and 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>break down time of nit</w:t>
      </w:r>
      <w:r>
        <w:rPr>
          <w:rFonts w:asciiTheme="majorBidi" w:hAnsiTheme="majorBidi" w:cstheme="majorBidi"/>
          <w:sz w:val="20"/>
          <w:szCs w:val="20"/>
          <w:lang w:bidi="ar-IQ"/>
        </w:rPr>
        <w:t>rous acid, (b)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 xml:space="preserve">the stability of </w:t>
      </w:r>
      <w:r>
        <w:rPr>
          <w:rFonts w:asciiTheme="majorBidi" w:hAnsiTheme="majorBidi" w:cstheme="majorBidi"/>
          <w:sz w:val="20"/>
          <w:szCs w:val="20"/>
          <w:lang w:bidi="ar-IQ"/>
        </w:rPr>
        <w:t>IMID-P</w:t>
      </w:r>
      <w:r w:rsidRPr="00497F5B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79EE665E" w14:textId="77777777" w:rsidR="0017171A" w:rsidRPr="0017171A" w:rsidRDefault="0017171A" w:rsidP="0017171A">
      <w:pPr>
        <w:tabs>
          <w:tab w:val="left" w:pos="2970"/>
        </w:tabs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</w:pPr>
    </w:p>
    <w:p w14:paraId="79EE665F" w14:textId="77777777" w:rsidR="0017171A" w:rsidRDefault="0017171A" w:rsidP="0017171A">
      <w:pPr>
        <w:tabs>
          <w:tab w:val="left" w:pos="-90"/>
        </w:tabs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EE67A9" wp14:editId="79EE67AA">
            <wp:extent cx="5080959" cy="2518913"/>
            <wp:effectExtent l="0" t="0" r="5715" b="0"/>
            <wp:docPr id="1" name="صورة 1" descr="C:\Users\Naruto Center\Desktop\Imidacloprid\خاص بالمجلة\Fig.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ruto Center\Desktop\Imidacloprid\خاص بالمجلة\Fig. 7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959" cy="251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E6660" w14:textId="4B892EB5" w:rsidR="0017171A" w:rsidRPr="00C03ECB" w:rsidRDefault="0017171A" w:rsidP="0017171A">
      <w:pPr>
        <w:tabs>
          <w:tab w:val="left" w:pos="2970"/>
        </w:tabs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C03ECB">
        <w:rPr>
          <w:rFonts w:asciiTheme="majorBidi" w:hAnsiTheme="majorBidi" w:cstheme="majorBidi"/>
          <w:b/>
          <w:bCs/>
          <w:sz w:val="20"/>
          <w:szCs w:val="20"/>
        </w:rPr>
        <w:t>Figure</w:t>
      </w:r>
      <w:r w:rsidRPr="00C03ECB">
        <w:rPr>
          <w:rFonts w:asciiTheme="majorBidi" w:hAnsiTheme="majorBidi" w:cstheme="majorBidi"/>
          <w:sz w:val="20"/>
          <w:szCs w:val="20"/>
        </w:rPr>
        <w:t xml:space="preserve"> </w:t>
      </w:r>
      <w:r w:rsidR="003C5AC0">
        <w:rPr>
          <w:rFonts w:asciiTheme="majorBidi" w:hAnsiTheme="majorBidi" w:cstheme="majorBidi"/>
          <w:b/>
          <w:bCs/>
          <w:sz w:val="20"/>
          <w:szCs w:val="20"/>
        </w:rPr>
        <w:t>S6</w:t>
      </w:r>
      <w:r w:rsidRPr="00C03ECB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C03ECB">
        <w:rPr>
          <w:rFonts w:asciiTheme="majorBidi" w:hAnsiTheme="majorBidi" w:cstheme="majorBidi"/>
          <w:sz w:val="20"/>
          <w:szCs w:val="20"/>
        </w:rPr>
        <w:t xml:space="preserve"> Molar ratio for the reaction of IMID and with 5-amino-2-hydroxybenzoic acid.</w:t>
      </w:r>
      <w:r w:rsidRPr="00C03ECB">
        <w:rPr>
          <w:rFonts w:asciiTheme="majorBidi" w:hAnsiTheme="majorBidi" w:cstheme="majorBidi"/>
          <w:sz w:val="20"/>
          <w:szCs w:val="20"/>
        </w:rPr>
        <w:tab/>
      </w:r>
    </w:p>
    <w:p w14:paraId="79EE6661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</w:p>
    <w:p w14:paraId="79EE6662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3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4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5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6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7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8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9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A" w14:textId="77777777" w:rsidR="0017171A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9EE666B" w14:textId="77777777" w:rsidR="0017171A" w:rsidRPr="007552CE" w:rsidRDefault="0017171A" w:rsidP="0017171A">
      <w:pPr>
        <w:tabs>
          <w:tab w:val="left" w:pos="90"/>
        </w:tabs>
        <w:jc w:val="both"/>
        <w:rPr>
          <w:rFonts w:asciiTheme="majorBidi" w:hAnsiTheme="majorBidi" w:cstheme="majorBidi"/>
          <w:i/>
          <w:iCs/>
          <w:sz w:val="24"/>
          <w:szCs w:val="24"/>
          <w:rtl/>
          <w:lang w:bidi="ar-IQ"/>
        </w:rPr>
      </w:pPr>
    </w:p>
    <w:p w14:paraId="79EE666C" w14:textId="77777777" w:rsidR="0017171A" w:rsidRDefault="0017171A" w:rsidP="0017171A">
      <w:pPr>
        <w:tabs>
          <w:tab w:val="left" w:pos="210"/>
          <w:tab w:val="left" w:pos="355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EE67AB" wp14:editId="3B545E41">
            <wp:extent cx="4899803" cy="2520236"/>
            <wp:effectExtent l="0" t="0" r="0" b="0"/>
            <wp:docPr id="7" name="صورة 7" descr="C:\Users\Naruto Center\Desktop\Imidacloprid\Layout IMID\Layout Jobs IM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ruto Center\Desktop\Imidacloprid\Layout IMID\Layout Jobs IMID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296" cy="252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178A">
        <w:rPr>
          <w:rFonts w:asciiTheme="majorBidi" w:hAnsiTheme="majorBidi" w:cstheme="majorBidi"/>
          <w:noProof/>
          <w:sz w:val="24"/>
          <w:szCs w:val="24"/>
        </w:rPr>
        <w:t xml:space="preserve"> </w:t>
      </w:r>
    </w:p>
    <w:p w14:paraId="79EE666D" w14:textId="3FBA4952" w:rsidR="0017171A" w:rsidRPr="0017171A" w:rsidRDefault="0017171A" w:rsidP="0017171A">
      <w:pPr>
        <w:tabs>
          <w:tab w:val="left" w:pos="210"/>
          <w:tab w:val="left" w:pos="355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03761E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E85168">
        <w:rPr>
          <w:rFonts w:asciiTheme="majorBidi" w:hAnsiTheme="majorBidi" w:cstheme="majorBidi"/>
          <w:b/>
          <w:bCs/>
          <w:sz w:val="20"/>
          <w:szCs w:val="20"/>
        </w:rPr>
        <w:t>S7</w:t>
      </w:r>
      <w:r w:rsidRPr="0003761E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03761E">
        <w:rPr>
          <w:rFonts w:asciiTheme="majorBidi" w:hAnsiTheme="majorBidi" w:cstheme="majorBidi"/>
          <w:sz w:val="20"/>
          <w:szCs w:val="20"/>
        </w:rPr>
        <w:t xml:space="preserve"> Jobs method for </w:t>
      </w:r>
      <w:proofErr w:type="gramStart"/>
      <w:r>
        <w:rPr>
          <w:rFonts w:asciiTheme="majorBidi" w:hAnsiTheme="majorBidi" w:cstheme="majorBidi"/>
          <w:sz w:val="20"/>
          <w:szCs w:val="20"/>
        </w:rPr>
        <w:t xml:space="preserve">IMID </w:t>
      </w:r>
      <w:r w:rsidRPr="0003761E">
        <w:rPr>
          <w:rFonts w:asciiTheme="majorBidi" w:hAnsiTheme="majorBidi" w:cstheme="majorBidi"/>
          <w:sz w:val="20"/>
          <w:szCs w:val="20"/>
        </w:rPr>
        <w:t xml:space="preserve"> reaction</w:t>
      </w:r>
      <w:proofErr w:type="gramEnd"/>
      <w:r w:rsidRPr="0003761E">
        <w:rPr>
          <w:rFonts w:asciiTheme="majorBidi" w:hAnsiTheme="majorBidi" w:cstheme="majorBidi"/>
          <w:sz w:val="20"/>
          <w:szCs w:val="20"/>
        </w:rPr>
        <w:t xml:space="preserve"> with 5-amino-2-hydroxybenzoic acid.</w:t>
      </w:r>
    </w:p>
    <w:p w14:paraId="79EE666E" w14:textId="77777777" w:rsidR="0017171A" w:rsidRDefault="0017171A" w:rsidP="0017171A">
      <w:pPr>
        <w:spacing w:after="0" w:line="480" w:lineRule="auto"/>
        <w:ind w:left="180"/>
        <w:rPr>
          <w:rFonts w:asciiTheme="majorBidi" w:hAnsiTheme="majorBidi" w:cstheme="majorBidi"/>
          <w:b/>
          <w:bCs/>
          <w:sz w:val="20"/>
          <w:szCs w:val="20"/>
        </w:rPr>
      </w:pPr>
    </w:p>
    <w:p w14:paraId="79EE666F" w14:textId="77777777" w:rsidR="0017171A" w:rsidRDefault="0017171A" w:rsidP="0017171A">
      <w:pPr>
        <w:spacing w:after="0" w:line="480" w:lineRule="auto"/>
        <w:ind w:left="180"/>
        <w:rPr>
          <w:rFonts w:asciiTheme="majorBidi" w:hAnsiTheme="majorBidi" w:cstheme="majorBidi"/>
          <w:b/>
          <w:bCs/>
          <w:sz w:val="20"/>
          <w:szCs w:val="20"/>
        </w:rPr>
      </w:pPr>
    </w:p>
    <w:p w14:paraId="79EE6670" w14:textId="77777777" w:rsidR="0017171A" w:rsidRDefault="0017171A" w:rsidP="0017171A">
      <w:pPr>
        <w:spacing w:after="0" w:line="480" w:lineRule="auto"/>
        <w:ind w:left="18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79EE67AD" wp14:editId="79EE67AE">
            <wp:extent cx="5130165" cy="2844165"/>
            <wp:effectExtent l="0" t="0" r="0" b="0"/>
            <wp:docPr id="8" name="صورة 8" descr="C:\Users\Naruto Center\Desktop\Imidacloprid\Layout IMID\Layout cal. IM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ruto Center\Desktop\Imidacloprid\Layout IMID\Layout cal. IMID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E6671" w14:textId="253F7DF6" w:rsidR="0017171A" w:rsidRPr="008B74EC" w:rsidRDefault="0017171A" w:rsidP="0017171A">
      <w:pPr>
        <w:tabs>
          <w:tab w:val="left" w:pos="1080"/>
        </w:tabs>
        <w:jc w:val="center"/>
        <w:rPr>
          <w:rFonts w:asciiTheme="majorBidi" w:hAnsiTheme="majorBidi" w:cstheme="majorBidi"/>
          <w:sz w:val="20"/>
          <w:szCs w:val="20"/>
        </w:rPr>
      </w:pPr>
      <w:r w:rsidRPr="008B74EC">
        <w:rPr>
          <w:rFonts w:asciiTheme="majorBidi" w:hAnsiTheme="majorBidi" w:cstheme="majorBidi"/>
          <w:b/>
          <w:bCs/>
          <w:sz w:val="20"/>
          <w:szCs w:val="20"/>
        </w:rPr>
        <w:t>Figure</w:t>
      </w:r>
      <w:r w:rsidRPr="008B74EC">
        <w:rPr>
          <w:rFonts w:asciiTheme="majorBidi" w:hAnsiTheme="majorBidi" w:cstheme="majorBidi"/>
          <w:sz w:val="20"/>
          <w:szCs w:val="20"/>
        </w:rPr>
        <w:t xml:space="preserve"> </w:t>
      </w:r>
      <w:r w:rsidR="00CF39F4">
        <w:rPr>
          <w:rFonts w:asciiTheme="majorBidi" w:hAnsiTheme="majorBidi" w:cstheme="majorBidi"/>
          <w:b/>
          <w:bCs/>
          <w:sz w:val="20"/>
          <w:szCs w:val="20"/>
        </w:rPr>
        <w:t>S8</w:t>
      </w:r>
      <w:r w:rsidRPr="008B74EC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8B74EC">
        <w:rPr>
          <w:rFonts w:asciiTheme="majorBidi" w:hAnsiTheme="majorBidi" w:cstheme="majorBidi"/>
          <w:sz w:val="20"/>
          <w:szCs w:val="20"/>
        </w:rPr>
        <w:t xml:space="preserve"> Calibration curve for the reaction between IMID and 5-amino -2-hydroxybenzoic acid</w:t>
      </w:r>
    </w:p>
    <w:p w14:paraId="79EE6672" w14:textId="77777777" w:rsidR="0017171A" w:rsidRDefault="0017171A" w:rsidP="0017171A">
      <w:pPr>
        <w:spacing w:after="0" w:line="480" w:lineRule="auto"/>
        <w:ind w:left="180"/>
        <w:rPr>
          <w:rFonts w:asciiTheme="majorBidi" w:hAnsiTheme="majorBidi" w:cstheme="majorBidi"/>
          <w:b/>
          <w:bCs/>
          <w:sz w:val="20"/>
          <w:szCs w:val="20"/>
        </w:rPr>
      </w:pPr>
    </w:p>
    <w:p w14:paraId="79EE679A" w14:textId="77777777" w:rsidR="0017171A" w:rsidRDefault="0017171A" w:rsidP="0017171A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171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A0A3E"/>
    <w:multiLevelType w:val="hybridMultilevel"/>
    <w:tmpl w:val="0E32EE5E"/>
    <w:lvl w:ilvl="0" w:tplc="CCC09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873B0"/>
    <w:multiLevelType w:val="hybridMultilevel"/>
    <w:tmpl w:val="0A9C5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615D6"/>
    <w:multiLevelType w:val="hybridMultilevel"/>
    <w:tmpl w:val="BA46B982"/>
    <w:lvl w:ilvl="0" w:tplc="E7F8BD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21B2D"/>
    <w:multiLevelType w:val="hybridMultilevel"/>
    <w:tmpl w:val="9CD2A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E4456"/>
    <w:multiLevelType w:val="hybridMultilevel"/>
    <w:tmpl w:val="6FD0FAE8"/>
    <w:lvl w:ilvl="0" w:tplc="9350D1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D5716"/>
    <w:multiLevelType w:val="hybridMultilevel"/>
    <w:tmpl w:val="9CD2A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324C2"/>
    <w:multiLevelType w:val="hybridMultilevel"/>
    <w:tmpl w:val="DE1C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111424">
    <w:abstractNumId w:val="4"/>
  </w:num>
  <w:num w:numId="2" w16cid:durableId="884758624">
    <w:abstractNumId w:val="6"/>
  </w:num>
  <w:num w:numId="3" w16cid:durableId="696154415">
    <w:abstractNumId w:val="0"/>
  </w:num>
  <w:num w:numId="4" w16cid:durableId="1253122563">
    <w:abstractNumId w:val="1"/>
  </w:num>
  <w:num w:numId="5" w16cid:durableId="746878805">
    <w:abstractNumId w:val="5"/>
  </w:num>
  <w:num w:numId="6" w16cid:durableId="1008944588">
    <w:abstractNumId w:val="3"/>
  </w:num>
  <w:num w:numId="7" w16cid:durableId="107627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46D"/>
    <w:rsid w:val="00136CFB"/>
    <w:rsid w:val="00164D98"/>
    <w:rsid w:val="0017171A"/>
    <w:rsid w:val="001C777F"/>
    <w:rsid w:val="001F4B4A"/>
    <w:rsid w:val="003C5AC0"/>
    <w:rsid w:val="00536831"/>
    <w:rsid w:val="0059405F"/>
    <w:rsid w:val="0067045A"/>
    <w:rsid w:val="00682BB6"/>
    <w:rsid w:val="008A3449"/>
    <w:rsid w:val="00B4246D"/>
    <w:rsid w:val="00B55E6C"/>
    <w:rsid w:val="00C3185F"/>
    <w:rsid w:val="00CF39F4"/>
    <w:rsid w:val="00D31DE0"/>
    <w:rsid w:val="00DE4FE9"/>
    <w:rsid w:val="00E85168"/>
    <w:rsid w:val="00F8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E663F"/>
  <w15:docId w15:val="{9BF12DF5-93BC-48AB-844D-546A8273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1A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1717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7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1717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171A"/>
    <w:rPr>
      <w:color w:val="0000FF"/>
      <w:u w:val="single"/>
    </w:rPr>
  </w:style>
  <w:style w:type="table" w:styleId="TableGrid">
    <w:name w:val="Table Grid"/>
    <w:basedOn w:val="TableNormal"/>
    <w:uiPriority w:val="39"/>
    <w:rsid w:val="00171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71A"/>
    <w:rPr>
      <w:rFonts w:ascii="Tahoma" w:hAnsi="Tahoma" w:cs="Tahoma"/>
      <w:sz w:val="16"/>
      <w:szCs w:val="16"/>
    </w:rPr>
  </w:style>
  <w:style w:type="table" w:customStyle="1" w:styleId="41">
    <w:name w:val="جدول عادي 41"/>
    <w:basedOn w:val="TableNormal"/>
    <w:uiPriority w:val="44"/>
    <w:rsid w:val="001717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uiPriority w:val="44"/>
    <w:rsid w:val="001717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qFormat/>
    <w:rsid w:val="0017171A"/>
    <w:rPr>
      <w:b/>
      <w:bCs/>
    </w:rPr>
  </w:style>
  <w:style w:type="character" w:customStyle="1" w:styleId="abstracttitle">
    <w:name w:val="abstract_title"/>
    <w:basedOn w:val="DefaultParagraphFont"/>
    <w:rsid w:val="0017171A"/>
  </w:style>
  <w:style w:type="character" w:customStyle="1" w:styleId="anchor-text">
    <w:name w:val="anchor-text"/>
    <w:basedOn w:val="DefaultParagraphFont"/>
    <w:rsid w:val="0017171A"/>
  </w:style>
  <w:style w:type="table" w:styleId="LightShading">
    <w:name w:val="Light Shading"/>
    <w:basedOn w:val="TableNormal"/>
    <w:uiPriority w:val="60"/>
    <w:rsid w:val="0017171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1717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-Accent4">
    <w:name w:val="Medium Shading 2 Accent 4"/>
    <w:basedOn w:val="TableNormal"/>
    <w:uiPriority w:val="64"/>
    <w:rsid w:val="0017171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171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717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jpeg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142</Words>
  <Characters>734</Characters>
  <Application>Microsoft Office Word</Application>
  <DocSecurity>0</DocSecurity>
  <Lines>104</Lines>
  <Paragraphs>72</Paragraphs>
  <ScaleCrop>false</ScaleCrop>
  <Company>SACC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OLENA ARTIUSHENKO</cp:lastModifiedBy>
  <cp:revision>15</cp:revision>
  <dcterms:created xsi:type="dcterms:W3CDTF">2025-01-08T18:55:00Z</dcterms:created>
  <dcterms:modified xsi:type="dcterms:W3CDTF">2025-04-18T17:43:00Z</dcterms:modified>
</cp:coreProperties>
</file>