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18E2E" w14:textId="77777777" w:rsidR="00CF1B13" w:rsidRPr="003E426F" w:rsidRDefault="00CF1B13" w:rsidP="00CF1B13">
      <w:pPr>
        <w:bidi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649"/>
        <w:gridCol w:w="4701"/>
      </w:tblGrid>
      <w:tr w:rsidR="00CF1B13" w:rsidRPr="00664FF3" w14:paraId="704E5425" w14:textId="77777777" w:rsidTr="00734C45">
        <w:trPr>
          <w:trHeight w:val="3158"/>
          <w:jc w:val="center"/>
        </w:trPr>
        <w:tc>
          <w:tcPr>
            <w:tcW w:w="4407" w:type="dxa"/>
          </w:tcPr>
          <w:p w14:paraId="761874EA" w14:textId="77777777" w:rsidR="00CF1B13" w:rsidRPr="00664FF3" w:rsidRDefault="00CF1B13" w:rsidP="00734C45">
            <w:pPr>
              <w:pStyle w:val="ad"/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664FF3">
              <w:rPr>
                <w:rFonts w:asciiTheme="majorBidi" w:hAnsiTheme="majorBidi" w:cstheme="majorBidi"/>
                <w:noProof/>
                <w:sz w:val="22"/>
                <w:szCs w:val="22"/>
              </w:rPr>
              <w:drawing>
                <wp:inline distT="0" distB="0" distL="0" distR="0" wp14:anchorId="760E6081" wp14:editId="20991A18">
                  <wp:extent cx="2573267" cy="1796432"/>
                  <wp:effectExtent l="0" t="0" r="0" b="0"/>
                  <wp:docPr id="6" name="Picture 6" descr="E:\مشاريع التخرج\ست رحمة- قاسم خصراء\التحاليل الخاصة بالمواد\XRD rahma hashem rar\rahma hashem\1\rahma hashem 1 befo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مشاريع التخرج\ست رحمة- قاسم خصراء\التحاليل الخاصة بالمواد\XRD rahma hashem rar\rahma hashem\1\rahma hashem 1 befo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0117" cy="1801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A3F07" w14:textId="77777777" w:rsidR="00CF1B13" w:rsidRPr="00664FF3" w:rsidRDefault="00CF1B13" w:rsidP="00734C45">
            <w:pPr>
              <w:pStyle w:val="ad"/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664FF3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  <w:tc>
          <w:tcPr>
            <w:tcW w:w="4456" w:type="dxa"/>
          </w:tcPr>
          <w:p w14:paraId="7260B97F" w14:textId="77777777" w:rsidR="00CF1B13" w:rsidRPr="00664FF3" w:rsidRDefault="00CF1B13" w:rsidP="00734C45">
            <w:pPr>
              <w:pStyle w:val="ad"/>
              <w:spacing w:line="276" w:lineRule="auto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 w:rsidRPr="00664FF3">
              <w:rPr>
                <w:rFonts w:asciiTheme="majorBidi" w:hAnsiTheme="majorBidi" w:cstheme="majorBidi"/>
                <w:noProof/>
                <w:sz w:val="22"/>
                <w:szCs w:val="22"/>
              </w:rPr>
              <w:drawing>
                <wp:inline distT="0" distB="0" distL="0" distR="0" wp14:anchorId="2C8ACD7B" wp14:editId="63F9BB74">
                  <wp:extent cx="2621820" cy="1791270"/>
                  <wp:effectExtent l="0" t="0" r="7620" b="0"/>
                  <wp:docPr id="4" name="Picture 4" descr="E:\مشاريع التخرج\ست رحمة- قاسم خصراء\التحاليل الخاصة بالمواد\XRD rahma hashem rar\rahma hashem\2\rahma hashem 2 af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مشاريع التخرج\ست رحمة- قاسم خصراء\التحاليل الخاصة بالمواد\XRD rahma hashem rar\rahma hashem\2\rahma hashem 2 af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5562" cy="1793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B921B2" w14:textId="77777777" w:rsidR="00CF1B13" w:rsidRPr="00664FF3" w:rsidRDefault="00CF1B13" w:rsidP="00734C45">
            <w:pPr>
              <w:pStyle w:val="ad"/>
              <w:spacing w:line="276" w:lineRule="auto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 w:rsidRPr="00664FF3">
              <w:rPr>
                <w:rFonts w:asciiTheme="majorBidi" w:hAnsiTheme="majorBidi" w:cstheme="majorBidi"/>
                <w:noProof/>
                <w:sz w:val="22"/>
                <w:szCs w:val="22"/>
              </w:rPr>
              <w:t>B</w:t>
            </w:r>
          </w:p>
        </w:tc>
      </w:tr>
      <w:tr w:rsidR="00CF1B13" w:rsidRPr="00664FF3" w14:paraId="6B6FE2F7" w14:textId="77777777" w:rsidTr="00734C45">
        <w:trPr>
          <w:trHeight w:val="3635"/>
          <w:jc w:val="center"/>
        </w:trPr>
        <w:tc>
          <w:tcPr>
            <w:tcW w:w="4407" w:type="dxa"/>
          </w:tcPr>
          <w:p w14:paraId="07FF0F46" w14:textId="77777777" w:rsidR="00CF1B13" w:rsidRPr="00664FF3" w:rsidRDefault="00CF1B13" w:rsidP="00734C45">
            <w:pPr>
              <w:pStyle w:val="ad"/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664FF3">
              <w:rPr>
                <w:rFonts w:asciiTheme="majorBidi" w:hAnsiTheme="majorBidi" w:cstheme="majorBidi"/>
                <w:noProof/>
                <w:sz w:val="22"/>
                <w:szCs w:val="22"/>
              </w:rPr>
              <w:drawing>
                <wp:inline distT="0" distB="0" distL="0" distR="0" wp14:anchorId="7E992DD3" wp14:editId="557FEBF1">
                  <wp:extent cx="2824120" cy="2023009"/>
                  <wp:effectExtent l="0" t="0" r="0" b="0"/>
                  <wp:docPr id="16" name="Picture 16" descr="E:\مشاريع التخرج\ست رحمة- قاسم خصراء\التحاليل الخاصة بالمواد\XRD rahma hashem rar\rahma hashem\3\rahma hashem 3 co befo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مشاريع التخرج\ست رحمة- قاسم خصراء\التحاليل الخاصة بالمواد\XRD rahma hashem rar\rahma hashem\3\rahma hashem 3 co befo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9865" cy="2027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F99F68" w14:textId="77777777" w:rsidR="00CF1B13" w:rsidRPr="00664FF3" w:rsidRDefault="00CF1B13" w:rsidP="00734C45">
            <w:pPr>
              <w:bidi w:val="0"/>
              <w:jc w:val="both"/>
              <w:rPr>
                <w:rFonts w:asciiTheme="majorBidi" w:hAnsiTheme="majorBidi" w:cstheme="majorBidi"/>
                <w:lang w:bidi="ar-IQ"/>
              </w:rPr>
            </w:pPr>
            <w:r w:rsidRPr="00664FF3">
              <w:rPr>
                <w:rFonts w:asciiTheme="majorBidi" w:hAnsiTheme="majorBidi" w:cstheme="majorBidi"/>
                <w:lang w:bidi="ar-IQ"/>
              </w:rPr>
              <w:t>C</w:t>
            </w:r>
          </w:p>
        </w:tc>
        <w:tc>
          <w:tcPr>
            <w:tcW w:w="4456" w:type="dxa"/>
          </w:tcPr>
          <w:p w14:paraId="296554B7" w14:textId="77777777" w:rsidR="00CF1B13" w:rsidRPr="00664FF3" w:rsidRDefault="00CF1B13" w:rsidP="00734C45">
            <w:pPr>
              <w:pStyle w:val="ad"/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664FF3">
              <w:rPr>
                <w:rFonts w:asciiTheme="majorBidi" w:hAnsiTheme="majorBidi" w:cstheme="majorBidi"/>
                <w:noProof/>
                <w:sz w:val="22"/>
                <w:szCs w:val="22"/>
              </w:rPr>
              <w:drawing>
                <wp:inline distT="0" distB="0" distL="0" distR="0" wp14:anchorId="278B52CC" wp14:editId="26F41236">
                  <wp:extent cx="2856488" cy="2087745"/>
                  <wp:effectExtent l="0" t="0" r="1270" b="8255"/>
                  <wp:docPr id="17" name="Picture 17" descr="E:\مشاريع التخرج\ست رحمة- قاسم خصراء\التحاليل الخاصة بالمواد\XRD rahma hashem rar\rahma hashem\4\rahma hashem 4 af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مشاريع التخرج\ست رحمة- قاسم خصراء\التحاليل الخاصة بالمواد\XRD rahma hashem rar\rahma hashem\4\rahma hashem 4 af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8727" cy="209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6FB497" w14:textId="77777777" w:rsidR="00CF1B13" w:rsidRPr="00664FF3" w:rsidRDefault="00CF1B13" w:rsidP="00734C45">
            <w:pPr>
              <w:bidi w:val="0"/>
              <w:jc w:val="both"/>
              <w:rPr>
                <w:rFonts w:asciiTheme="majorBidi" w:hAnsiTheme="majorBidi" w:cstheme="majorBidi"/>
                <w:lang w:bidi="ar-IQ"/>
              </w:rPr>
            </w:pPr>
            <w:r w:rsidRPr="00664FF3">
              <w:rPr>
                <w:rFonts w:asciiTheme="majorBidi" w:hAnsiTheme="majorBidi" w:cstheme="majorBidi"/>
                <w:lang w:bidi="ar-IQ"/>
              </w:rPr>
              <w:t>D</w:t>
            </w:r>
          </w:p>
        </w:tc>
      </w:tr>
    </w:tbl>
    <w:p w14:paraId="3E62FCF7" w14:textId="77777777" w:rsidR="00CF1B13" w:rsidRPr="00664FF3" w:rsidRDefault="00CF1B13" w:rsidP="00CF1B13">
      <w:pPr>
        <w:bidi w:val="0"/>
        <w:jc w:val="both"/>
        <w:rPr>
          <w:rFonts w:asciiTheme="majorBidi" w:hAnsiTheme="majorBidi" w:cstheme="majorBidi"/>
          <w:sz w:val="10"/>
          <w:szCs w:val="10"/>
          <w:lang w:bidi="ar-IQ"/>
        </w:rPr>
      </w:pPr>
    </w:p>
    <w:p w14:paraId="768F6479" w14:textId="70E96304" w:rsidR="00CF1B13" w:rsidRPr="00664FF3" w:rsidRDefault="00CF1B13" w:rsidP="00CF1B13">
      <w:pPr>
        <w:bidi w:val="0"/>
        <w:jc w:val="both"/>
        <w:rPr>
          <w:rFonts w:asciiTheme="majorBidi" w:hAnsiTheme="majorBidi" w:cstheme="majorBidi"/>
          <w:sz w:val="20"/>
          <w:szCs w:val="20"/>
          <w:lang w:bidi="ar-IQ"/>
        </w:rPr>
      </w:pPr>
      <w:r w:rsidRPr="00664FF3">
        <w:rPr>
          <w:rFonts w:asciiTheme="majorBidi" w:hAnsiTheme="majorBidi" w:cstheme="majorBidi"/>
          <w:b/>
          <w:bCs/>
          <w:sz w:val="20"/>
          <w:szCs w:val="20"/>
          <w:lang w:bidi="ar-IQ"/>
        </w:rPr>
        <w:t xml:space="preserve">Figure </w:t>
      </w:r>
      <w:r>
        <w:rPr>
          <w:rFonts w:asciiTheme="majorBidi" w:hAnsiTheme="majorBidi" w:cstheme="majorBidi"/>
          <w:b/>
          <w:bCs/>
          <w:sz w:val="20"/>
          <w:szCs w:val="20"/>
          <w:lang w:bidi="ar-IQ"/>
        </w:rPr>
        <w:t>S</w:t>
      </w:r>
      <w:r w:rsidRPr="00664FF3">
        <w:rPr>
          <w:rFonts w:asciiTheme="majorBidi" w:hAnsiTheme="majorBidi" w:cstheme="majorBidi"/>
          <w:b/>
          <w:bCs/>
          <w:sz w:val="20"/>
          <w:szCs w:val="20"/>
          <w:lang w:bidi="ar-IQ"/>
        </w:rPr>
        <w:t>1.</w:t>
      </w:r>
      <w:r w:rsidRPr="00664FF3">
        <w:rPr>
          <w:rFonts w:asciiTheme="majorBidi" w:hAnsiTheme="majorBidi" w:cstheme="majorBidi"/>
          <w:sz w:val="20"/>
          <w:szCs w:val="20"/>
          <w:lang w:bidi="ar-IQ"/>
        </w:rPr>
        <w:t xml:space="preserve"> </w:t>
      </w:r>
      <w:r w:rsidRPr="00BD1F7E">
        <w:rPr>
          <w:rFonts w:asciiTheme="majorBidi" w:hAnsiTheme="majorBidi" w:cstheme="majorBidi"/>
          <w:sz w:val="20"/>
          <w:szCs w:val="20"/>
          <w:lang w:bidi="ar-IQ"/>
        </w:rPr>
        <w:t>XRD patterns of eggshell samples: (a) untreated ES before Co(II) adsorption; (b) ES after Co(II) adsorption; (c) acid-treated EST before adsorption; and (d) EST after Co(II) adsorption</w:t>
      </w:r>
      <w:r w:rsidRPr="00664FF3"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0539FC47" w14:textId="77777777" w:rsidR="00CF1B13" w:rsidRDefault="00CF1B13">
      <w:pPr>
        <w:rPr>
          <w:rtl/>
        </w:rPr>
      </w:pPr>
    </w:p>
    <w:p w14:paraId="5597D413" w14:textId="2DE6BEF9" w:rsidR="00CF1B13" w:rsidRDefault="00CF1B13">
      <w:pPr>
        <w:bidi w:val="0"/>
        <w:spacing w:after="160" w:line="278" w:lineRule="auto"/>
        <w:rPr>
          <w:rtl/>
        </w:rPr>
      </w:pPr>
      <w:r>
        <w:rPr>
          <w:rtl/>
        </w:rPr>
        <w:br w:type="page"/>
      </w:r>
    </w:p>
    <w:p w14:paraId="77B5A54C" w14:textId="77777777" w:rsidR="00CF1B13" w:rsidRPr="00817F1D" w:rsidRDefault="00CF1B13" w:rsidP="00CF1B13">
      <w:pPr>
        <w:bidi w:val="0"/>
        <w:jc w:val="both"/>
        <w:rPr>
          <w:rFonts w:asciiTheme="majorBidi" w:hAnsiTheme="majorBidi" w:cstheme="majorBidi"/>
          <w:sz w:val="24"/>
          <w:szCs w:val="24"/>
          <w:rtl/>
          <w:lang w:val="ru-RU"/>
        </w:rPr>
      </w:pP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08"/>
      </w:tblGrid>
      <w:tr w:rsidR="007C258C" w:rsidRPr="00664FF3" w14:paraId="0A823808" w14:textId="77777777" w:rsidTr="007C258C">
        <w:trPr>
          <w:trHeight w:val="2450"/>
          <w:jc w:val="center"/>
        </w:trPr>
        <w:tc>
          <w:tcPr>
            <w:tcW w:w="7908" w:type="dxa"/>
          </w:tcPr>
          <w:p w14:paraId="4CE171E3" w14:textId="1FD2BA5E" w:rsidR="007C258C" w:rsidRPr="00664FF3" w:rsidRDefault="007C258C" w:rsidP="00734C45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664FF3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39D76F8" wp14:editId="23788365">
                      <wp:simplePos x="0" y="0"/>
                      <wp:positionH relativeFrom="column">
                        <wp:posOffset>3023594</wp:posOffset>
                      </wp:positionH>
                      <wp:positionV relativeFrom="paragraph">
                        <wp:posOffset>215568</wp:posOffset>
                      </wp:positionV>
                      <wp:extent cx="1529080" cy="831215"/>
                      <wp:effectExtent l="0" t="0" r="13970" b="26035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9080" cy="8312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W w:w="0" w:type="auto"/>
                                    <w:jc w:val="center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944"/>
                                    <w:gridCol w:w="1124"/>
                                  </w:tblGrid>
                                  <w:tr w:rsidR="007C258C" w:rsidRPr="000C5344" w14:paraId="3519F886" w14:textId="77777777" w:rsidTr="000C5344">
                                    <w:trPr>
                                      <w:tblHeader/>
                                      <w:jc w:val="center"/>
                                    </w:trPr>
                                    <w:tc>
                                      <w:tcPr>
                                        <w:tcW w:w="944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4FA19EA2" w14:textId="77777777" w:rsidR="007C258C" w:rsidRPr="000C5344" w:rsidRDefault="007C258C" w:rsidP="000C5344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0C5344">
                                          <w:rPr>
                                            <w:rFonts w:ascii="Calibri" w:eastAsia="Times New Roman" w:hAnsi="Calibri" w:cs="Calibri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Element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24" w:type="dxa"/>
                                        <w:tcBorders>
                                          <w:top w:val="single" w:sz="8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064F8E7D" w14:textId="77777777" w:rsidR="007C258C" w:rsidRPr="000C5344" w:rsidRDefault="007C258C" w:rsidP="000C5344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0C5344">
                                          <w:rPr>
                                            <w:rFonts w:ascii="Calibri" w:eastAsia="Times New Roman" w:hAnsi="Calibri" w:cs="Calibri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Atomic %</w:t>
                                        </w:r>
                                      </w:p>
                                    </w:tc>
                                  </w:tr>
                                  <w:tr w:rsidR="007C258C" w:rsidRPr="000C5344" w14:paraId="3E69FA94" w14:textId="77777777" w:rsidTr="000C5344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944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405FFF7A" w14:textId="77777777" w:rsidR="007C258C" w:rsidRPr="000C5344" w:rsidRDefault="007C258C" w:rsidP="000C5344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0C5344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C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24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3DD8BA25" w14:textId="77777777" w:rsidR="007C258C" w:rsidRPr="000C5344" w:rsidRDefault="007C258C" w:rsidP="000C5344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0C5344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19.4</w:t>
                                        </w:r>
                                      </w:p>
                                    </w:tc>
                                  </w:tr>
                                  <w:tr w:rsidR="007C258C" w:rsidRPr="000C5344" w14:paraId="18E518EF" w14:textId="77777777" w:rsidTr="000C5344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944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02BED124" w14:textId="77777777" w:rsidR="007C258C" w:rsidRPr="000C5344" w:rsidRDefault="007C258C" w:rsidP="000C5344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0C5344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24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6D6A0F98" w14:textId="77777777" w:rsidR="007C258C" w:rsidRPr="000C5344" w:rsidRDefault="007C258C" w:rsidP="000C5344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0C5344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61.2</w:t>
                                        </w:r>
                                      </w:p>
                                    </w:tc>
                                  </w:tr>
                                  <w:tr w:rsidR="007C258C" w:rsidRPr="000C5344" w14:paraId="09C71B67" w14:textId="77777777" w:rsidTr="000C5344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944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27FA43CB" w14:textId="77777777" w:rsidR="007C258C" w:rsidRPr="000C5344" w:rsidRDefault="007C258C" w:rsidP="000C5344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0C5344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Ca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24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8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47079AB6" w14:textId="77777777" w:rsidR="007C258C" w:rsidRPr="000C5344" w:rsidRDefault="007C258C" w:rsidP="000C5344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0C5344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19.4</w:t>
                                        </w:r>
                                      </w:p>
                                    </w:tc>
                                  </w:tr>
                                </w:tbl>
                                <w:p w14:paraId="3672E562" w14:textId="77777777" w:rsidR="007C258C" w:rsidRDefault="007C258C" w:rsidP="00CF1B1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39D76F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style="position:absolute;left:0;text-align:left;margin-left:238.1pt;margin-top:16.95pt;width:120.4pt;height:65.4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" fillcolor="white [3201]" strokeweight=".5pt">
                      <v:textbox>
                        <w:txbxContent>
                          <w:tbl>
                            <w:tblPr>
                              <w:tblW w:w="0" w:type="auto"/>
                              <w:jc w:val="center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44"/>
                              <w:gridCol w:w="1124"/>
                            </w:tblGrid>
                            <w:tr w:rsidR="007C258C" w:rsidRPr="000C5344" w14:paraId="3519F886" w14:textId="77777777" w:rsidTr="000C5344">
                              <w:trPr>
                                <w:tblHeader/>
                                <w:jc w:val="center"/>
                              </w:trPr>
                              <w:tc>
                                <w:tcPr>
                                  <w:tcW w:w="944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4FA19EA2" w14:textId="77777777" w:rsidR="007C258C" w:rsidRPr="000C5344" w:rsidRDefault="007C258C" w:rsidP="000C5344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C5344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Element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064F8E7D" w14:textId="77777777" w:rsidR="007C258C" w:rsidRPr="000C5344" w:rsidRDefault="007C258C" w:rsidP="000C5344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C5344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Atomic %</w:t>
                                  </w:r>
                                </w:p>
                              </w:tc>
                            </w:tr>
                            <w:tr w:rsidR="007C258C" w:rsidRPr="000C5344" w14:paraId="3E69FA94" w14:textId="77777777" w:rsidTr="000C5344">
                              <w:trPr>
                                <w:jc w:val="center"/>
                              </w:trPr>
                              <w:tc>
                                <w:tcPr>
                                  <w:tcW w:w="944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405FFF7A" w14:textId="77777777" w:rsidR="007C258C" w:rsidRPr="000C5344" w:rsidRDefault="007C258C" w:rsidP="000C5344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C5344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3DD8BA25" w14:textId="77777777" w:rsidR="007C258C" w:rsidRPr="000C5344" w:rsidRDefault="007C258C" w:rsidP="000C5344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C5344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19.4</w:t>
                                  </w:r>
                                </w:p>
                              </w:tc>
                            </w:tr>
                            <w:tr w:rsidR="007C258C" w:rsidRPr="000C5344" w14:paraId="18E518EF" w14:textId="77777777" w:rsidTr="000C5344">
                              <w:trPr>
                                <w:jc w:val="center"/>
                              </w:trPr>
                              <w:tc>
                                <w:tcPr>
                                  <w:tcW w:w="944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02BED124" w14:textId="77777777" w:rsidR="007C258C" w:rsidRPr="000C5344" w:rsidRDefault="007C258C" w:rsidP="000C5344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C5344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6D6A0F98" w14:textId="77777777" w:rsidR="007C258C" w:rsidRPr="000C5344" w:rsidRDefault="007C258C" w:rsidP="000C5344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C5344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61.2</w:t>
                                  </w:r>
                                </w:p>
                              </w:tc>
                            </w:tr>
                            <w:tr w:rsidR="007C258C" w:rsidRPr="000C5344" w14:paraId="09C71B67" w14:textId="77777777" w:rsidTr="000C5344">
                              <w:trPr>
                                <w:jc w:val="center"/>
                              </w:trPr>
                              <w:tc>
                                <w:tcPr>
                                  <w:tcW w:w="944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27FA43CB" w14:textId="77777777" w:rsidR="007C258C" w:rsidRPr="000C5344" w:rsidRDefault="007C258C" w:rsidP="000C5344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C5344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8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47079AB6" w14:textId="77777777" w:rsidR="007C258C" w:rsidRPr="000C5344" w:rsidRDefault="007C258C" w:rsidP="000C5344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C5344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19.4</w:t>
                                  </w:r>
                                </w:p>
                              </w:tc>
                            </w:tr>
                          </w:tbl>
                          <w:p w14:paraId="3672E562" w14:textId="77777777" w:rsidR="007C258C" w:rsidRDefault="007C258C" w:rsidP="00CF1B13"/>
                        </w:txbxContent>
                      </v:textbox>
                    </v:shape>
                  </w:pict>
                </mc:Fallback>
              </mc:AlternateContent>
            </w:r>
            <w:r w:rsidRPr="00664FF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016B15E" wp14:editId="2372265A">
                  <wp:extent cx="2590800" cy="1316182"/>
                  <wp:effectExtent l="0" t="0" r="0" b="0"/>
                  <wp:docPr id="21" name="Picture 21" descr="Изображение выглядит как линия, Параллельный, диаграмма, График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Изображение выглядит как линия, Параллельный, диаграмма, График&#10;&#10;Контент, сгенерированный ИИ, может содержать ошибки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6383" cy="1319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DADDF7" w14:textId="773574CF" w:rsidR="007C258C" w:rsidRPr="00664FF3" w:rsidRDefault="007C258C" w:rsidP="00734C45">
            <w:pPr>
              <w:bidi w:val="0"/>
              <w:jc w:val="both"/>
              <w:rPr>
                <w:rFonts w:asciiTheme="majorBidi" w:hAnsiTheme="majorBidi" w:cstheme="majorBidi"/>
                <w:noProof/>
              </w:rPr>
            </w:pPr>
            <w:r>
              <w:rPr>
                <w:rFonts w:asciiTheme="majorBidi" w:hAnsiTheme="majorBidi" w:cstheme="majorBidi"/>
              </w:rPr>
              <w:t>a</w:t>
            </w:r>
          </w:p>
        </w:tc>
      </w:tr>
      <w:tr w:rsidR="007C258C" w:rsidRPr="00664FF3" w14:paraId="599C507E" w14:textId="77777777" w:rsidTr="00275B5D">
        <w:trPr>
          <w:trHeight w:val="2347"/>
          <w:jc w:val="center"/>
        </w:trPr>
        <w:tc>
          <w:tcPr>
            <w:tcW w:w="7908" w:type="dxa"/>
          </w:tcPr>
          <w:p w14:paraId="5BA50BB2" w14:textId="49173C6C" w:rsidR="007C258C" w:rsidRPr="00664FF3" w:rsidRDefault="007C258C" w:rsidP="00734C45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664FF3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DD4824" wp14:editId="1C998437">
                      <wp:simplePos x="0" y="0"/>
                      <wp:positionH relativeFrom="column">
                        <wp:posOffset>2700903</wp:posOffset>
                      </wp:positionH>
                      <wp:positionV relativeFrom="paragraph">
                        <wp:posOffset>108751</wp:posOffset>
                      </wp:positionV>
                      <wp:extent cx="2424545" cy="1087582"/>
                      <wp:effectExtent l="0" t="0" r="13970" b="1778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4545" cy="10875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W w:w="0" w:type="auto"/>
                                    <w:jc w:val="center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660"/>
                                    <w:gridCol w:w="1660"/>
                                  </w:tblGrid>
                                  <w:tr w:rsidR="007C258C" w14:paraId="27B82EDA" w14:textId="77777777" w:rsidTr="009B0436">
                                    <w:trPr>
                                      <w:tblHeader/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759676EE" w14:textId="77777777" w:rsidR="007C258C" w:rsidRDefault="007C258C" w:rsidP="002D7D84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Element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8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285D8B5D" w14:textId="77777777" w:rsidR="007C258C" w:rsidRDefault="007C258C" w:rsidP="002D7D84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Atomic %</w:t>
                                        </w:r>
                                      </w:p>
                                    </w:tc>
                                  </w:tr>
                                  <w:tr w:rsidR="007C258C" w14:paraId="02D7E0FA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5FEA2049" w14:textId="77777777" w:rsidR="007C258C" w:rsidRDefault="007C258C" w:rsidP="002D7D84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C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33E5681D" w14:textId="77777777" w:rsidR="007C258C" w:rsidRDefault="007C258C" w:rsidP="002D7D84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19.6</w:t>
                                        </w:r>
                                      </w:p>
                                    </w:tc>
                                  </w:tr>
                                  <w:tr w:rsidR="007C258C" w14:paraId="1F1201BE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2EDE9264" w14:textId="77777777" w:rsidR="007C258C" w:rsidRDefault="007C258C" w:rsidP="002D7D84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2BA2C951" w14:textId="77777777" w:rsidR="007C258C" w:rsidRDefault="007C258C" w:rsidP="002D7D84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60.9</w:t>
                                        </w:r>
                                      </w:p>
                                    </w:tc>
                                  </w:tr>
                                  <w:tr w:rsidR="007C258C" w14:paraId="7A423581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10D99D49" w14:textId="77777777" w:rsidR="007C258C" w:rsidRDefault="007C258C" w:rsidP="002D7D84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Mg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0773A309" w14:textId="77777777" w:rsidR="007C258C" w:rsidRDefault="007C258C" w:rsidP="002D7D84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0.3</w:t>
                                        </w:r>
                                      </w:p>
                                    </w:tc>
                                  </w:tr>
                                  <w:tr w:rsidR="007C258C" w14:paraId="562F3FCE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590BA0A1" w14:textId="77777777" w:rsidR="007C258C" w:rsidRDefault="007C258C" w:rsidP="002D7D84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Ca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2E1E299D" w14:textId="77777777" w:rsidR="007C258C" w:rsidRDefault="007C258C" w:rsidP="002D7D84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18.9</w:t>
                                        </w:r>
                                      </w:p>
                                    </w:tc>
                                  </w:tr>
                                  <w:tr w:rsidR="007C258C" w14:paraId="002B388E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6DAF9E85" w14:textId="77777777" w:rsidR="007C258C" w:rsidRDefault="007C258C" w:rsidP="002D7D84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Co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8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0561489C" w14:textId="77777777" w:rsidR="007C258C" w:rsidRDefault="007C258C" w:rsidP="002D7D84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0.3</w:t>
                                        </w:r>
                                      </w:p>
                                    </w:tc>
                                  </w:tr>
                                </w:tbl>
                                <w:p w14:paraId="152555B0" w14:textId="77777777" w:rsidR="007C258C" w:rsidRDefault="007C258C" w:rsidP="00CF1B1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D4824" id="Text Box 35" o:spid="_x0000_s1027" type="#_x0000_t202" style="position:absolute;left:0;text-align:left;margin-left:212.65pt;margin-top:8.55pt;width:190.9pt;height:85.6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" fillcolor="white [3201]" strokeweight=".5pt">
                      <v:textbox>
                        <w:txbxContent>
                          <w:tbl>
                            <w:tblPr>
                              <w:tblW w:w="0" w:type="auto"/>
                              <w:jc w:val="center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0"/>
                              <w:gridCol w:w="1660"/>
                            </w:tblGrid>
                            <w:tr w:rsidR="007C258C" w14:paraId="27B82EDA" w14:textId="77777777" w:rsidTr="009B0436">
                              <w:trPr>
                                <w:tblHeader/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759676EE" w14:textId="77777777" w:rsidR="007C258C" w:rsidRDefault="007C258C" w:rsidP="002D7D8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Element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285D8B5D" w14:textId="77777777" w:rsidR="007C258C" w:rsidRDefault="007C258C" w:rsidP="002D7D8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Atomic %</w:t>
                                  </w:r>
                                </w:p>
                              </w:tc>
                            </w:tr>
                            <w:tr w:rsidR="007C258C" w14:paraId="02D7E0FA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5FEA2049" w14:textId="77777777" w:rsidR="007C258C" w:rsidRDefault="007C258C" w:rsidP="002D7D8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33E5681D" w14:textId="77777777" w:rsidR="007C258C" w:rsidRDefault="007C258C" w:rsidP="002D7D8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19.6</w:t>
                                  </w:r>
                                </w:p>
                              </w:tc>
                            </w:tr>
                            <w:tr w:rsidR="007C258C" w14:paraId="1F1201BE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2EDE9264" w14:textId="77777777" w:rsidR="007C258C" w:rsidRDefault="007C258C" w:rsidP="002D7D8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2BA2C951" w14:textId="77777777" w:rsidR="007C258C" w:rsidRDefault="007C258C" w:rsidP="002D7D8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60.9</w:t>
                                  </w:r>
                                </w:p>
                              </w:tc>
                            </w:tr>
                            <w:tr w:rsidR="007C258C" w14:paraId="7A423581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10D99D49" w14:textId="77777777" w:rsidR="007C258C" w:rsidRDefault="007C258C" w:rsidP="002D7D8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Mg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0773A309" w14:textId="77777777" w:rsidR="007C258C" w:rsidRDefault="007C258C" w:rsidP="002D7D8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0.3</w:t>
                                  </w:r>
                                </w:p>
                              </w:tc>
                            </w:tr>
                            <w:tr w:rsidR="007C258C" w14:paraId="562F3FCE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590BA0A1" w14:textId="77777777" w:rsidR="007C258C" w:rsidRDefault="007C258C" w:rsidP="002D7D8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2E1E299D" w14:textId="77777777" w:rsidR="007C258C" w:rsidRDefault="007C258C" w:rsidP="002D7D8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18.9</w:t>
                                  </w:r>
                                </w:p>
                              </w:tc>
                            </w:tr>
                            <w:tr w:rsidR="007C258C" w14:paraId="002B388E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6DAF9E85" w14:textId="77777777" w:rsidR="007C258C" w:rsidRDefault="007C258C" w:rsidP="002D7D8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8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0561489C" w14:textId="77777777" w:rsidR="007C258C" w:rsidRDefault="007C258C" w:rsidP="002D7D8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0.3</w:t>
                                  </w:r>
                                </w:p>
                              </w:tc>
                            </w:tr>
                          </w:tbl>
                          <w:p w14:paraId="152555B0" w14:textId="77777777" w:rsidR="007C258C" w:rsidRDefault="007C258C" w:rsidP="00CF1B13"/>
                        </w:txbxContent>
                      </v:textbox>
                    </v:shape>
                  </w:pict>
                </mc:Fallback>
              </mc:AlternateContent>
            </w:r>
            <w:r w:rsidRPr="00664FF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48DD116" wp14:editId="6D360CC8">
                  <wp:extent cx="2562387" cy="1136073"/>
                  <wp:effectExtent l="0" t="0" r="9525" b="6985"/>
                  <wp:docPr id="23" name="Picture 23" descr="Изображение выглядит как линия, диаграмма, Параллельный, График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Изображение выглядит как линия, диаграмма, Параллельный, График&#10;&#10;Контент, сгенерированный ИИ, может содержать ошибки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860" cy="1136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7BC75E" w14:textId="3450F9F2" w:rsidR="007C258C" w:rsidRPr="00664FF3" w:rsidRDefault="007C258C" w:rsidP="00734C45">
            <w:pPr>
              <w:bidi w:val="0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</w:t>
            </w:r>
          </w:p>
        </w:tc>
      </w:tr>
      <w:tr w:rsidR="007C258C" w:rsidRPr="00664FF3" w14:paraId="0DEB5F61" w14:textId="77777777" w:rsidTr="00275B5D">
        <w:trPr>
          <w:trHeight w:val="3206"/>
          <w:jc w:val="center"/>
        </w:trPr>
        <w:tc>
          <w:tcPr>
            <w:tcW w:w="7908" w:type="dxa"/>
          </w:tcPr>
          <w:p w14:paraId="5164F4BC" w14:textId="77777777" w:rsidR="007C258C" w:rsidRPr="00664FF3" w:rsidRDefault="007C258C" w:rsidP="00734C45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664FF3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FF46FC" wp14:editId="5501A1AB">
                      <wp:simplePos x="0" y="0"/>
                      <wp:positionH relativeFrom="column">
                        <wp:posOffset>2742261</wp:posOffset>
                      </wp:positionH>
                      <wp:positionV relativeFrom="paragraph">
                        <wp:posOffset>177689</wp:posOffset>
                      </wp:positionV>
                      <wp:extent cx="2202873" cy="1136073"/>
                      <wp:effectExtent l="0" t="0" r="26035" b="26035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2873" cy="11360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W w:w="0" w:type="auto"/>
                                    <w:jc w:val="center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660"/>
                                    <w:gridCol w:w="1660"/>
                                  </w:tblGrid>
                                  <w:tr w:rsidR="007C258C" w:rsidRPr="00E73589" w14:paraId="5374892D" w14:textId="77777777" w:rsidTr="009B0436">
                                    <w:trPr>
                                      <w:tblHeader/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5B061CFA" w14:textId="77777777" w:rsidR="007C258C" w:rsidRPr="00E73589" w:rsidRDefault="007C258C" w:rsidP="00E73589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E73589">
                                          <w:rPr>
                                            <w:rFonts w:ascii="Calibri" w:eastAsia="Times New Roman" w:hAnsi="Calibri" w:cs="Calibri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Element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8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1492813C" w14:textId="77777777" w:rsidR="007C258C" w:rsidRPr="00E73589" w:rsidRDefault="007C258C" w:rsidP="00E73589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E73589">
                                          <w:rPr>
                                            <w:rFonts w:ascii="Calibri" w:eastAsia="Times New Roman" w:hAnsi="Calibri" w:cs="Calibri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Atomic %</w:t>
                                        </w:r>
                                      </w:p>
                                    </w:tc>
                                  </w:tr>
                                  <w:tr w:rsidR="007C258C" w:rsidRPr="00E73589" w14:paraId="3207652E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38BF6DE5" w14:textId="77777777" w:rsidR="007C258C" w:rsidRPr="00E73589" w:rsidRDefault="007C258C" w:rsidP="00E73589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E73589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C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22E7CF46" w14:textId="77777777" w:rsidR="007C258C" w:rsidRPr="00E73589" w:rsidRDefault="007C258C" w:rsidP="00E73589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E73589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21.9</w:t>
                                        </w:r>
                                      </w:p>
                                    </w:tc>
                                  </w:tr>
                                  <w:tr w:rsidR="007C258C" w:rsidRPr="00E73589" w14:paraId="06A8C295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60C16AC1" w14:textId="77777777" w:rsidR="007C258C" w:rsidRPr="00E73589" w:rsidRDefault="007C258C" w:rsidP="00E73589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E73589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77294E2B" w14:textId="77777777" w:rsidR="007C258C" w:rsidRPr="00E73589" w:rsidRDefault="007C258C" w:rsidP="00E73589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E73589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59.5</w:t>
                                        </w:r>
                                      </w:p>
                                    </w:tc>
                                  </w:tr>
                                  <w:tr w:rsidR="007C258C" w:rsidRPr="00E73589" w14:paraId="71E7766A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133D8474" w14:textId="77777777" w:rsidR="007C258C" w:rsidRPr="00E73589" w:rsidRDefault="007C258C" w:rsidP="00E73589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E73589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3A0F2411" w14:textId="77777777" w:rsidR="007C258C" w:rsidRPr="00E73589" w:rsidRDefault="007C258C" w:rsidP="00E73589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E73589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1.0</w:t>
                                        </w:r>
                                      </w:p>
                                    </w:tc>
                                  </w:tr>
                                  <w:tr w:rsidR="007C258C" w:rsidRPr="00E73589" w14:paraId="0A0873B1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57B6C355" w14:textId="77777777" w:rsidR="007C258C" w:rsidRPr="00E73589" w:rsidRDefault="007C258C" w:rsidP="00E73589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E73589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Ca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8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1970736A" w14:textId="77777777" w:rsidR="007C258C" w:rsidRPr="00E73589" w:rsidRDefault="007C258C" w:rsidP="00E73589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eastAsia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E73589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17.6</w:t>
                                        </w:r>
                                      </w:p>
                                    </w:tc>
                                  </w:tr>
                                </w:tbl>
                                <w:p w14:paraId="014AFA0A" w14:textId="77777777" w:rsidR="007C258C" w:rsidRDefault="007C258C" w:rsidP="00CF1B1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AFF46FC" id="Text Box 37" o:spid="_x0000_s1028" type="#_x0000_t202" style="position:absolute;left:0;text-align:left;margin-left:215.95pt;margin-top:14pt;width:173.45pt;height:89.4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" fillcolor="white [3201]" strokeweight=".5pt">
                      <v:textbox>
                        <w:txbxContent>
                          <w:tbl>
                            <w:tblPr>
                              <w:tblW w:w="0" w:type="auto"/>
                              <w:jc w:val="center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0"/>
                              <w:gridCol w:w="1660"/>
                            </w:tblGrid>
                            <w:tr w:rsidR="007C258C" w:rsidRPr="00E73589" w14:paraId="5374892D" w14:textId="77777777" w:rsidTr="009B0436">
                              <w:trPr>
                                <w:tblHeader/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5B061CFA" w14:textId="77777777" w:rsidR="007C258C" w:rsidRPr="00E73589" w:rsidRDefault="007C258C" w:rsidP="00E73589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73589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Element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1492813C" w14:textId="77777777" w:rsidR="007C258C" w:rsidRPr="00E73589" w:rsidRDefault="007C258C" w:rsidP="00E73589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73589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Atomic %</w:t>
                                  </w:r>
                                </w:p>
                              </w:tc>
                            </w:tr>
                            <w:tr w:rsidR="007C258C" w:rsidRPr="00E73589" w14:paraId="3207652E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38BF6DE5" w14:textId="77777777" w:rsidR="007C258C" w:rsidRPr="00E73589" w:rsidRDefault="007C258C" w:rsidP="00E73589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73589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22E7CF46" w14:textId="77777777" w:rsidR="007C258C" w:rsidRPr="00E73589" w:rsidRDefault="007C258C" w:rsidP="00E73589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73589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21.9</w:t>
                                  </w:r>
                                </w:p>
                              </w:tc>
                            </w:tr>
                            <w:tr w:rsidR="007C258C" w:rsidRPr="00E73589" w14:paraId="06A8C295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60C16AC1" w14:textId="77777777" w:rsidR="007C258C" w:rsidRPr="00E73589" w:rsidRDefault="007C258C" w:rsidP="00E73589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73589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77294E2B" w14:textId="77777777" w:rsidR="007C258C" w:rsidRPr="00E73589" w:rsidRDefault="007C258C" w:rsidP="00E73589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73589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59.5</w:t>
                                  </w:r>
                                </w:p>
                              </w:tc>
                            </w:tr>
                            <w:tr w:rsidR="007C258C" w:rsidRPr="00E73589" w14:paraId="71E7766A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133D8474" w14:textId="77777777" w:rsidR="007C258C" w:rsidRPr="00E73589" w:rsidRDefault="007C258C" w:rsidP="00E73589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73589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3A0F2411" w14:textId="77777777" w:rsidR="007C258C" w:rsidRPr="00E73589" w:rsidRDefault="007C258C" w:rsidP="00E73589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73589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7C258C" w:rsidRPr="00E73589" w14:paraId="0A0873B1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57B6C355" w14:textId="77777777" w:rsidR="007C258C" w:rsidRPr="00E73589" w:rsidRDefault="007C258C" w:rsidP="00E73589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73589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8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1970736A" w14:textId="77777777" w:rsidR="007C258C" w:rsidRPr="00E73589" w:rsidRDefault="007C258C" w:rsidP="00E73589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73589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17.6</w:t>
                                  </w:r>
                                </w:p>
                              </w:tc>
                            </w:tr>
                          </w:tbl>
                          <w:p w14:paraId="014AFA0A" w14:textId="77777777" w:rsidR="007C258C" w:rsidRDefault="007C258C" w:rsidP="00CF1B13"/>
                        </w:txbxContent>
                      </v:textbox>
                    </v:shape>
                  </w:pict>
                </mc:Fallback>
              </mc:AlternateContent>
            </w:r>
            <w:r w:rsidRPr="00664FF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42A9828" wp14:editId="4D953670">
                  <wp:extent cx="2562387" cy="1648691"/>
                  <wp:effectExtent l="0" t="0" r="0" b="8890"/>
                  <wp:docPr id="36" name="Picture 36" descr="Изображение выглядит как линия, Параллельный, диаграмма, График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Изображение выглядит как линия, Параллельный, диаграмма, График&#10;&#10;Контент, сгенерированный ИИ, может содержать ошибки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860" cy="1648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0DB527" w14:textId="621FD74D" w:rsidR="007C258C" w:rsidRPr="00664FF3" w:rsidRDefault="007C258C" w:rsidP="00734C45">
            <w:pPr>
              <w:bidi w:val="0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</w:p>
        </w:tc>
      </w:tr>
      <w:tr w:rsidR="007C258C" w:rsidRPr="00664FF3" w14:paraId="3D7E6C5F" w14:textId="77777777" w:rsidTr="00275B5D">
        <w:trPr>
          <w:trHeight w:val="2684"/>
          <w:jc w:val="center"/>
        </w:trPr>
        <w:tc>
          <w:tcPr>
            <w:tcW w:w="7908" w:type="dxa"/>
          </w:tcPr>
          <w:p w14:paraId="102BF585" w14:textId="0301EC18" w:rsidR="007C258C" w:rsidRPr="00664FF3" w:rsidRDefault="007C258C" w:rsidP="00734C45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664FF3"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2047723" wp14:editId="6C2919E2">
                      <wp:simplePos x="0" y="0"/>
                      <wp:positionH relativeFrom="column">
                        <wp:posOffset>2817136</wp:posOffset>
                      </wp:positionH>
                      <wp:positionV relativeFrom="paragraph">
                        <wp:posOffset>116454</wp:posOffset>
                      </wp:positionV>
                      <wp:extent cx="2029691" cy="1108364"/>
                      <wp:effectExtent l="0" t="0" r="27940" b="15875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29691" cy="11083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W w:w="0" w:type="auto"/>
                                    <w:jc w:val="center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660"/>
                                    <w:gridCol w:w="1660"/>
                                  </w:tblGrid>
                                  <w:tr w:rsidR="007C258C" w14:paraId="2D6D8724" w14:textId="77777777" w:rsidTr="009B0436">
                                    <w:trPr>
                                      <w:tblHeader/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6C02D9F6" w14:textId="77777777" w:rsidR="007C258C" w:rsidRDefault="007C258C" w:rsidP="007500EC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Element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8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447090BD" w14:textId="77777777" w:rsidR="007C258C" w:rsidRDefault="007C258C" w:rsidP="007500EC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  <w:t>Atomic %</w:t>
                                        </w:r>
                                      </w:p>
                                    </w:tc>
                                  </w:tr>
                                  <w:tr w:rsidR="007C258C" w14:paraId="346926E5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5DE639CE" w14:textId="77777777" w:rsidR="007C258C" w:rsidRDefault="007C258C" w:rsidP="007500EC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C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644489D9" w14:textId="77777777" w:rsidR="007C258C" w:rsidRDefault="007C258C" w:rsidP="007500EC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20.4</w:t>
                                        </w:r>
                                      </w:p>
                                    </w:tc>
                                  </w:tr>
                                  <w:tr w:rsidR="007C258C" w14:paraId="04AEC6AF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4105E998" w14:textId="77777777" w:rsidR="007C258C" w:rsidRDefault="007C258C" w:rsidP="007500EC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1ADF5439" w14:textId="77777777" w:rsidR="007C258C" w:rsidRDefault="007C258C" w:rsidP="007500EC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61.6</w:t>
                                        </w:r>
                                      </w:p>
                                    </w:tc>
                                  </w:tr>
                                  <w:tr w:rsidR="007C258C" w14:paraId="7BEB8AAE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4008CEFD" w14:textId="77777777" w:rsidR="007C258C" w:rsidRDefault="007C258C" w:rsidP="007500EC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Ca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2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2CF98838" w14:textId="77777777" w:rsidR="007C258C" w:rsidRDefault="007C258C" w:rsidP="007500EC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17.8</w:t>
                                        </w:r>
                                      </w:p>
                                    </w:tc>
                                  </w:tr>
                                  <w:tr w:rsidR="007C258C" w14:paraId="4DF517F9" w14:textId="77777777" w:rsidTr="009B0436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16343A36" w14:textId="77777777" w:rsidR="007C258C" w:rsidRDefault="007C258C" w:rsidP="007500EC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Co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0" w:type="dxa"/>
                                        <w:tcBorders>
                                          <w:top w:val="single" w:sz="2" w:space="0" w:color="auto"/>
                                          <w:left w:val="single" w:sz="2" w:space="0" w:color="auto"/>
                                          <w:bottom w:val="single" w:sz="8" w:space="0" w:color="auto"/>
                                          <w:right w:val="single" w:sz="2" w:space="0" w:color="auto"/>
                                        </w:tcBorders>
                                        <w:vAlign w:val="center"/>
                                      </w:tcPr>
                                      <w:p w14:paraId="6CA9ECFA" w14:textId="77777777" w:rsidR="007C258C" w:rsidRDefault="007C258C" w:rsidP="007500EC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before="50" w:after="50" w:line="240" w:lineRule="auto"/>
                                          <w:ind w:left="100" w:right="10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</w:rPr>
                                          <w:t>0.1</w:t>
                                        </w:r>
                                      </w:p>
                                    </w:tc>
                                  </w:tr>
                                </w:tbl>
                                <w:p w14:paraId="4EA58DB0" w14:textId="77777777" w:rsidR="007C258C" w:rsidRDefault="007C258C" w:rsidP="00CF1B1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047723" id="Text Box 40" o:spid="_x0000_s1029" type="#_x0000_t202" style="position:absolute;left:0;text-align:left;margin-left:221.8pt;margin-top:9.15pt;width:159.8pt;height:87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" fillcolor="white [3201]" strokeweight=".5pt">
                      <v:textbox>
                        <w:txbxContent>
                          <w:tbl>
                            <w:tblPr>
                              <w:tblW w:w="0" w:type="auto"/>
                              <w:jc w:val="center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0"/>
                              <w:gridCol w:w="1660"/>
                            </w:tblGrid>
                            <w:tr w:rsidR="007C258C" w14:paraId="2D6D8724" w14:textId="77777777" w:rsidTr="009B0436">
                              <w:trPr>
                                <w:tblHeader/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6C02D9F6" w14:textId="77777777" w:rsidR="007C258C" w:rsidRDefault="007C258C" w:rsidP="007500E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Element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8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447090BD" w14:textId="77777777" w:rsidR="007C258C" w:rsidRDefault="007C258C" w:rsidP="007500E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Atomic %</w:t>
                                  </w:r>
                                </w:p>
                              </w:tc>
                            </w:tr>
                            <w:tr w:rsidR="007C258C" w14:paraId="346926E5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5DE639CE" w14:textId="77777777" w:rsidR="007C258C" w:rsidRDefault="007C258C" w:rsidP="007500E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644489D9" w14:textId="77777777" w:rsidR="007C258C" w:rsidRDefault="007C258C" w:rsidP="007500E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20.4</w:t>
                                  </w:r>
                                </w:p>
                              </w:tc>
                            </w:tr>
                            <w:tr w:rsidR="007C258C" w14:paraId="04AEC6AF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4105E998" w14:textId="77777777" w:rsidR="007C258C" w:rsidRDefault="007C258C" w:rsidP="007500E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1ADF5439" w14:textId="77777777" w:rsidR="007C258C" w:rsidRDefault="007C258C" w:rsidP="007500E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61.6</w:t>
                                  </w:r>
                                </w:p>
                              </w:tc>
                            </w:tr>
                            <w:tr w:rsidR="007C258C" w14:paraId="7BEB8AAE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4008CEFD" w14:textId="77777777" w:rsidR="007C258C" w:rsidRDefault="007C258C" w:rsidP="007500E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2CF98838" w14:textId="77777777" w:rsidR="007C258C" w:rsidRDefault="007C258C" w:rsidP="007500E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17.8</w:t>
                                  </w:r>
                                </w:p>
                              </w:tc>
                            </w:tr>
                            <w:tr w:rsidR="007C258C" w14:paraId="4DF517F9" w14:textId="77777777" w:rsidTr="009B0436">
                              <w:trPr>
                                <w:jc w:val="center"/>
                              </w:trPr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16343A36" w14:textId="77777777" w:rsidR="007C258C" w:rsidRDefault="007C258C" w:rsidP="007500E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8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6CA9ECFA" w14:textId="77777777" w:rsidR="007C258C" w:rsidRDefault="007C258C" w:rsidP="007500E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50" w:after="50" w:line="240" w:lineRule="auto"/>
                                    <w:ind w:left="100" w:right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0.1</w:t>
                                  </w:r>
                                </w:p>
                              </w:tc>
                            </w:tr>
                          </w:tbl>
                          <w:p w14:paraId="4EA58DB0" w14:textId="77777777" w:rsidR="007C258C" w:rsidRDefault="007C258C" w:rsidP="00CF1B13"/>
                        </w:txbxContent>
                      </v:textbox>
                    </v:shape>
                  </w:pict>
                </mc:Fallback>
              </mc:AlternateContent>
            </w:r>
            <w:r w:rsidRPr="00664FF3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03FD954" wp14:editId="7056422C">
                  <wp:extent cx="2562388" cy="1316182"/>
                  <wp:effectExtent l="0" t="0" r="0" b="0"/>
                  <wp:docPr id="38" name="Picture 38" descr="Изображение выглядит как линия, диаграмма, Параллельный, График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 descr="Изображение выглядит как линия, диаграмма, Параллельный, График&#10;&#10;Контент, сгенерированный ИИ, может содержать ошибки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860" cy="1316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7696A8" w14:textId="18014006" w:rsidR="007C258C" w:rsidRPr="00664FF3" w:rsidRDefault="007C258C" w:rsidP="00734C45">
            <w:pPr>
              <w:bidi w:val="0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</w:t>
            </w:r>
          </w:p>
        </w:tc>
      </w:tr>
    </w:tbl>
    <w:p w14:paraId="36103AFA" w14:textId="37624B03" w:rsidR="00CF1B13" w:rsidRPr="005F1A09" w:rsidRDefault="00CF1B13" w:rsidP="00CF1B13">
      <w:pPr>
        <w:bidi w:val="0"/>
        <w:spacing w:before="240"/>
        <w:jc w:val="both"/>
        <w:rPr>
          <w:rStyle w:val="tlid-translation"/>
          <w:rFonts w:asciiTheme="majorBidi" w:hAnsiTheme="majorBidi" w:cstheme="majorBidi"/>
          <w:sz w:val="20"/>
          <w:szCs w:val="20"/>
        </w:rPr>
      </w:pPr>
      <w:r w:rsidRPr="00664FF3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r>
        <w:rPr>
          <w:rFonts w:asciiTheme="majorBidi" w:hAnsiTheme="majorBidi" w:cstheme="majorBidi"/>
          <w:b/>
          <w:bCs/>
          <w:sz w:val="20"/>
          <w:szCs w:val="20"/>
        </w:rPr>
        <w:t>S</w:t>
      </w:r>
      <w:r w:rsidRPr="00664FF3">
        <w:rPr>
          <w:rFonts w:asciiTheme="majorBidi" w:hAnsiTheme="majorBidi" w:cstheme="majorBidi"/>
          <w:b/>
          <w:bCs/>
          <w:sz w:val="20"/>
          <w:szCs w:val="20"/>
        </w:rPr>
        <w:t xml:space="preserve">2. </w:t>
      </w:r>
      <w:r w:rsidRPr="004C45F9">
        <w:rPr>
          <w:rFonts w:asciiTheme="majorBidi" w:hAnsiTheme="majorBidi" w:cstheme="majorBidi"/>
          <w:sz w:val="20"/>
          <w:szCs w:val="20"/>
        </w:rPr>
        <w:t xml:space="preserve">EDX spectra of eggshell samples: (a) untreated eggshell (ES) before Co(II) adsorption; </w:t>
      </w:r>
      <w:r w:rsidR="00275B5D">
        <w:rPr>
          <w:rFonts w:asciiTheme="majorBidi" w:hAnsiTheme="majorBidi" w:cstheme="majorBidi"/>
          <w:sz w:val="20"/>
          <w:szCs w:val="20"/>
        </w:rPr>
        <w:t>(b</w:t>
      </w:r>
      <w:r w:rsidRPr="004C45F9">
        <w:rPr>
          <w:rFonts w:asciiTheme="majorBidi" w:hAnsiTheme="majorBidi" w:cstheme="majorBidi"/>
          <w:sz w:val="20"/>
          <w:szCs w:val="20"/>
        </w:rPr>
        <w:t>) ES after Co(II) adsorption; (</w:t>
      </w:r>
      <w:r w:rsidR="00275B5D">
        <w:rPr>
          <w:rFonts w:asciiTheme="majorBidi" w:hAnsiTheme="majorBidi" w:cstheme="majorBidi"/>
          <w:sz w:val="20"/>
          <w:szCs w:val="20"/>
        </w:rPr>
        <w:t>c</w:t>
      </w:r>
      <w:r w:rsidRPr="004C45F9">
        <w:rPr>
          <w:rFonts w:asciiTheme="majorBidi" w:hAnsiTheme="majorBidi" w:cstheme="majorBidi"/>
          <w:sz w:val="20"/>
          <w:szCs w:val="20"/>
        </w:rPr>
        <w:t>) acid-treated eggshell (EST) before adsorption; (</w:t>
      </w:r>
      <w:r w:rsidR="00275B5D">
        <w:rPr>
          <w:rFonts w:asciiTheme="majorBidi" w:hAnsiTheme="majorBidi" w:cstheme="majorBidi"/>
          <w:sz w:val="20"/>
          <w:szCs w:val="20"/>
        </w:rPr>
        <w:t>d</w:t>
      </w:r>
      <w:r w:rsidRPr="004C45F9">
        <w:rPr>
          <w:rFonts w:asciiTheme="majorBidi" w:hAnsiTheme="majorBidi" w:cstheme="majorBidi"/>
          <w:sz w:val="20"/>
          <w:szCs w:val="20"/>
        </w:rPr>
        <w:t>) EST after Co(II) adsorption.</w:t>
      </w:r>
    </w:p>
    <w:p w14:paraId="083931F3" w14:textId="77777777" w:rsidR="00CF1B13" w:rsidRPr="00275B5D" w:rsidRDefault="00CF1B13"/>
    <w:p w14:paraId="638C7FF5" w14:textId="77777777" w:rsidR="00CF1B13" w:rsidRPr="00CF1B13" w:rsidRDefault="00CF1B13" w:rsidP="00CF1B13">
      <w:pPr>
        <w:tabs>
          <w:tab w:val="left" w:pos="9639"/>
          <w:tab w:val="right" w:pos="10348"/>
        </w:tabs>
        <w:bidi w:val="0"/>
        <w:spacing w:after="0"/>
        <w:jc w:val="center"/>
        <w:rPr>
          <w:rFonts w:ascii="Times New Roman" w:eastAsia="Calibri" w:hAnsi="Times New Roman" w:cs="Times New Roman"/>
        </w:rPr>
      </w:pPr>
      <w:r w:rsidRPr="00CF1B13">
        <w:rPr>
          <w:rFonts w:ascii="Times New Roman" w:eastAsia="Calibri" w:hAnsi="Times New Roman" w:cs="Times New Roman"/>
          <w:noProof/>
        </w:rPr>
        <w:drawing>
          <wp:inline distT="0" distB="0" distL="0" distR="0" wp14:anchorId="00867EC2" wp14:editId="42B991CC">
            <wp:extent cx="4637837" cy="2092147"/>
            <wp:effectExtent l="0" t="0" r="10795" b="22860"/>
            <wp:docPr id="7" name="مخطط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015D484" w14:textId="20C35CF7" w:rsidR="00CF1B13" w:rsidRPr="00CF1B13" w:rsidRDefault="00CF1B13" w:rsidP="00CF1B13">
      <w:pPr>
        <w:bidi w:val="0"/>
        <w:ind w:left="-526" w:firstLine="526"/>
        <w:jc w:val="center"/>
        <w:rPr>
          <w:rFonts w:ascii="Times New Roman" w:eastAsia="Calibri" w:hAnsi="Times New Roman" w:cs="Times New Roman"/>
          <w:sz w:val="20"/>
          <w:szCs w:val="20"/>
          <w:lang w:bidi="ar-IQ"/>
        </w:rPr>
      </w:pP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</w:t>
      </w:r>
      <w:r w:rsidRPr="00CF1B13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 xml:space="preserve">Figure </w:t>
      </w:r>
      <w:r w:rsidR="008F406E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>S</w:t>
      </w:r>
      <w:r w:rsidRPr="00CF1B13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 xml:space="preserve">3. </w:t>
      </w: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Equilibrium contact time for Co(II) adsorption onto untreated eggshell (ES) and acid-treated eggshell (EST) surfaces.  </w:t>
      </w:r>
    </w:p>
    <w:p w14:paraId="4B61CCFB" w14:textId="77777777" w:rsidR="00CF1B13" w:rsidRPr="00CF1B13" w:rsidRDefault="00CF1B13" w:rsidP="00CF1B13">
      <w:pPr>
        <w:bidi w:val="0"/>
        <w:spacing w:after="0"/>
        <w:jc w:val="center"/>
        <w:rPr>
          <w:rFonts w:ascii="Times New Roman" w:eastAsia="Calibri" w:hAnsi="Times New Roman" w:cs="Times New Roman"/>
        </w:rPr>
      </w:pPr>
      <w:r w:rsidRPr="00CF1B13">
        <w:rPr>
          <w:rFonts w:ascii="Times New Roman" w:eastAsia="Calibri" w:hAnsi="Times New Roman" w:cs="Times New Roman"/>
          <w:noProof/>
        </w:rPr>
        <w:drawing>
          <wp:inline distT="0" distB="0" distL="0" distR="0" wp14:anchorId="0F4D178E" wp14:editId="1B8D6979">
            <wp:extent cx="3913632" cy="1792224"/>
            <wp:effectExtent l="0" t="0" r="10795" b="17780"/>
            <wp:docPr id="12" name="مخطط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020184B7" w14:textId="01D238F1" w:rsidR="00CF1B13" w:rsidRPr="00CF1B13" w:rsidRDefault="00CF1B13" w:rsidP="00CF1B13">
      <w:pPr>
        <w:bidi w:val="0"/>
        <w:jc w:val="center"/>
        <w:rPr>
          <w:rFonts w:ascii="Times New Roman" w:eastAsia="Calibri" w:hAnsi="Times New Roman" w:cs="Times New Roman"/>
          <w:sz w:val="20"/>
          <w:szCs w:val="20"/>
          <w:lang w:bidi="ar-IQ"/>
        </w:rPr>
      </w:pPr>
      <w:r w:rsidRPr="00CF1B13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bidi="ar-IQ"/>
        </w:rPr>
        <w:t xml:space="preserve"> </w:t>
      </w:r>
      <w:r w:rsidRPr="00CF1B13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 xml:space="preserve">Figure </w:t>
      </w:r>
      <w:r w:rsidR="008F406E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>S</w:t>
      </w:r>
      <w:r w:rsidRPr="00CF1B13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>4</w:t>
      </w: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>.</w:t>
      </w:r>
      <w:r w:rsidRPr="00CF1B13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bidi="ar-IQ"/>
        </w:rPr>
        <w:t xml:space="preserve"> </w:t>
      </w: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>Effect of adsorbent (ES and EST) dosages on Co(II) adsorption.</w:t>
      </w:r>
    </w:p>
    <w:p w14:paraId="433E5E18" w14:textId="77777777" w:rsidR="00CF1B13" w:rsidRPr="00CF1B13" w:rsidRDefault="00CF1B13" w:rsidP="00CF1B13">
      <w:pPr>
        <w:bidi w:val="0"/>
        <w:spacing w:after="0"/>
        <w:jc w:val="center"/>
        <w:rPr>
          <w:rFonts w:ascii="Times New Roman" w:eastAsia="Calibri" w:hAnsi="Times New Roman" w:cs="Times New Roman"/>
          <w:bCs/>
          <w:lang w:bidi="ar-IQ"/>
        </w:rPr>
      </w:pPr>
      <w:r w:rsidRPr="00CF1B13">
        <w:rPr>
          <w:rFonts w:ascii="Times New Roman" w:eastAsia="Calibri" w:hAnsi="Times New Roman" w:cs="Times New Roman"/>
          <w:noProof/>
        </w:rPr>
        <w:drawing>
          <wp:inline distT="0" distB="0" distL="0" distR="0" wp14:anchorId="5BF7E584" wp14:editId="502CD0D8">
            <wp:extent cx="4019550" cy="2066925"/>
            <wp:effectExtent l="0" t="0" r="19050" b="9525"/>
            <wp:docPr id="10" name="مخطط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4AACA30C" w14:textId="1AD0ED01" w:rsidR="00CF1B13" w:rsidRPr="00CF1B13" w:rsidRDefault="00CF1B13" w:rsidP="00CF1B13">
      <w:pPr>
        <w:bidi w:val="0"/>
        <w:jc w:val="center"/>
        <w:rPr>
          <w:rFonts w:ascii="Times New Roman" w:eastAsia="Calibri" w:hAnsi="Times New Roman" w:cs="Times New Roman"/>
          <w:sz w:val="20"/>
          <w:szCs w:val="20"/>
          <w:lang w:bidi="ar-IQ"/>
        </w:rPr>
      </w:pPr>
      <w:r w:rsidRPr="00CF1B13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 xml:space="preserve">Figure </w:t>
      </w:r>
      <w:r w:rsidR="00107E81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>S5</w:t>
      </w: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. Effect of temperature (°C) on Co(II) </w:t>
      </w:r>
      <w:proofErr w:type="gramStart"/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>ion</w:t>
      </w:r>
      <w:proofErr w:type="gramEnd"/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adsorption capacity on ES and EST surfaces.</w:t>
      </w:r>
    </w:p>
    <w:p w14:paraId="6D14A128" w14:textId="77777777" w:rsidR="00CF1B13" w:rsidRPr="00CF1B13" w:rsidRDefault="00CF1B13"/>
    <w:p w14:paraId="3ADF804B" w14:textId="77777777" w:rsidR="00CF1B13" w:rsidRPr="00CF1B13" w:rsidRDefault="00CF1B13" w:rsidP="00CF1B13">
      <w:pPr>
        <w:bidi w:val="0"/>
        <w:jc w:val="both"/>
        <w:rPr>
          <w:rFonts w:ascii="Times New Roman" w:eastAsia="Calibri" w:hAnsi="Times New Roman" w:cs="Times New Roman"/>
          <w:bCs/>
          <w:lang w:bidi="ar-IQ"/>
        </w:rPr>
      </w:pPr>
    </w:p>
    <w:p w14:paraId="2B497E10" w14:textId="77777777" w:rsidR="00CF1B13" w:rsidRPr="00CF1B13" w:rsidRDefault="00CF1B13" w:rsidP="00CF1B13">
      <w:pPr>
        <w:bidi w:val="0"/>
        <w:jc w:val="both"/>
        <w:rPr>
          <w:rFonts w:ascii="Times New Roman" w:eastAsia="Calibri" w:hAnsi="Times New Roman" w:cs="Times New Roman"/>
          <w:bCs/>
          <w:lang w:bidi="ar-IQ"/>
        </w:rPr>
      </w:pPr>
    </w:p>
    <w:p w14:paraId="3D75E3DC" w14:textId="1FB9A9B5" w:rsidR="00CF1B13" w:rsidRPr="00CF1B13" w:rsidRDefault="00CF1B13" w:rsidP="0010396A">
      <w:pPr>
        <w:bidi w:val="0"/>
        <w:jc w:val="center"/>
        <w:rPr>
          <w:rFonts w:ascii="Times New Roman" w:eastAsia="Calibri" w:hAnsi="Times New Roman" w:cs="Times New Roman"/>
          <w:bCs/>
          <w:lang w:bidi="ar-IQ"/>
        </w:rPr>
      </w:pPr>
    </w:p>
    <w:p w14:paraId="6EB343AA" w14:textId="30B04917" w:rsidR="00CF1B13" w:rsidRPr="00CF1B13" w:rsidRDefault="0010396A" w:rsidP="00CF1B13">
      <w:pPr>
        <w:bidi w:val="0"/>
        <w:jc w:val="both"/>
        <w:rPr>
          <w:rFonts w:ascii="Times New Roman" w:eastAsia="Calibri" w:hAnsi="Times New Roman" w:cs="Times New Roman"/>
          <w:bCs/>
          <w:lang w:bidi="ar-IQ"/>
        </w:rPr>
      </w:pPr>
      <w:r w:rsidRPr="00664FF3">
        <w:rPr>
          <w:rFonts w:asciiTheme="majorBidi" w:hAnsiTheme="majorBidi" w:cstheme="majorBidi"/>
          <w:noProof/>
        </w:rPr>
        <w:drawing>
          <wp:anchor distT="0" distB="0" distL="114300" distR="114300" simplePos="0" relativeHeight="251671552" behindDoc="0" locked="0" layoutInCell="1" allowOverlap="1" wp14:anchorId="256A2D41" wp14:editId="093AB8E9">
            <wp:simplePos x="0" y="0"/>
            <wp:positionH relativeFrom="margin">
              <wp:align>center</wp:align>
            </wp:positionH>
            <wp:positionV relativeFrom="paragraph">
              <wp:posOffset>108282</wp:posOffset>
            </wp:positionV>
            <wp:extent cx="3284220" cy="1916430"/>
            <wp:effectExtent l="0" t="0" r="11430" b="7620"/>
            <wp:wrapSquare wrapText="bothSides"/>
            <wp:docPr id="9" name="مخطط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37BB4E" w14:textId="77777777" w:rsidR="00CF1B13" w:rsidRPr="00CF1B13" w:rsidRDefault="00CF1B13" w:rsidP="00CF1B13">
      <w:pPr>
        <w:bidi w:val="0"/>
        <w:jc w:val="both"/>
        <w:rPr>
          <w:rFonts w:ascii="Times New Roman" w:eastAsia="Calibri" w:hAnsi="Times New Roman" w:cs="Times New Roman"/>
          <w:bCs/>
          <w:lang w:bidi="ar-IQ"/>
        </w:rPr>
      </w:pPr>
    </w:p>
    <w:p w14:paraId="6B198490" w14:textId="77777777" w:rsidR="00CF1B13" w:rsidRPr="00CF1B13" w:rsidRDefault="00CF1B13" w:rsidP="00CF1B13">
      <w:pPr>
        <w:bidi w:val="0"/>
        <w:spacing w:after="0"/>
        <w:jc w:val="center"/>
        <w:rPr>
          <w:rFonts w:ascii="Times New Roman" w:eastAsia="Calibri" w:hAnsi="Times New Roman" w:cs="Times New Roman"/>
          <w:bCs/>
          <w:lang w:bidi="ar-IQ"/>
        </w:rPr>
      </w:pPr>
    </w:p>
    <w:p w14:paraId="4CFF7170" w14:textId="77777777" w:rsidR="00CF1B13" w:rsidRPr="00CF1B13" w:rsidRDefault="00CF1B13" w:rsidP="00CF1B13">
      <w:pPr>
        <w:bidi w:val="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</w:pPr>
    </w:p>
    <w:p w14:paraId="0C852815" w14:textId="77777777" w:rsidR="0010396A" w:rsidRDefault="0010396A" w:rsidP="00CF1B13">
      <w:pPr>
        <w:bidi w:val="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</w:pPr>
    </w:p>
    <w:p w14:paraId="4856155D" w14:textId="77777777" w:rsidR="0010396A" w:rsidRDefault="0010396A" w:rsidP="0010396A">
      <w:pPr>
        <w:bidi w:val="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</w:pPr>
    </w:p>
    <w:p w14:paraId="72B90330" w14:textId="77777777" w:rsidR="0010396A" w:rsidRDefault="0010396A" w:rsidP="0010396A">
      <w:pPr>
        <w:bidi w:val="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</w:pPr>
    </w:p>
    <w:p w14:paraId="5944016D" w14:textId="77777777" w:rsidR="0010396A" w:rsidRDefault="0010396A" w:rsidP="0010396A">
      <w:pPr>
        <w:bidi w:val="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</w:pPr>
    </w:p>
    <w:p w14:paraId="7EAFA987" w14:textId="206AF873" w:rsidR="00CF1B13" w:rsidRPr="00CF1B13" w:rsidRDefault="00CF1B13" w:rsidP="0010396A">
      <w:pPr>
        <w:bidi w:val="0"/>
        <w:jc w:val="center"/>
        <w:rPr>
          <w:rFonts w:ascii="Times New Roman" w:eastAsia="Calibri" w:hAnsi="Times New Roman" w:cs="Times New Roman"/>
          <w:sz w:val="20"/>
          <w:szCs w:val="20"/>
          <w:lang w:bidi="ar-IQ"/>
        </w:rPr>
      </w:pPr>
      <w:r w:rsidRPr="00CF1B13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 xml:space="preserve">Figure </w:t>
      </w:r>
      <w:r w:rsidR="000C25B5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>S6</w:t>
      </w:r>
      <w:r w:rsidRPr="00CF1B13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>.</w:t>
      </w: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Plot of log </w:t>
      </w:r>
      <w:proofErr w:type="spellStart"/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>k</w:t>
      </w:r>
      <w:r w:rsidRPr="00CF1B13">
        <w:rPr>
          <w:rFonts w:ascii="Times New Roman" w:eastAsia="Calibri" w:hAnsi="Times New Roman" w:cs="Times New Roman"/>
          <w:sz w:val="20"/>
          <w:szCs w:val="20"/>
          <w:vertAlign w:val="subscript"/>
          <w:lang w:bidi="ar-IQ"/>
        </w:rPr>
        <w:t>d</w:t>
      </w:r>
      <w:proofErr w:type="spellEnd"/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against 1/T for </w:t>
      </w:r>
      <w:r w:rsidRPr="00CF1B13">
        <w:rPr>
          <w:rFonts w:ascii="Times New Roman" w:eastAsia="Calibri" w:hAnsi="Times New Roman" w:cs="Times New Roman"/>
          <w:sz w:val="20"/>
          <w:szCs w:val="20"/>
        </w:rPr>
        <w:t>Co(II)</w:t>
      </w: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ion sorption on ES and EST surface.</w:t>
      </w:r>
    </w:p>
    <w:p w14:paraId="3407AA10" w14:textId="77777777" w:rsidR="00CF1B13" w:rsidRPr="00CF1B13" w:rsidRDefault="00CF1B13" w:rsidP="00CF1B13">
      <w:pPr>
        <w:bidi w:val="0"/>
        <w:spacing w:after="0"/>
        <w:jc w:val="center"/>
        <w:rPr>
          <w:rFonts w:ascii="Times New Roman" w:eastAsia="Calibri" w:hAnsi="Times New Roman" w:cs="Times New Roman"/>
          <w:bCs/>
          <w:lang w:bidi="ar-IQ"/>
        </w:rPr>
      </w:pPr>
    </w:p>
    <w:p w14:paraId="2513F1C5" w14:textId="77777777" w:rsidR="00CF1B13" w:rsidRPr="00CF1B13" w:rsidRDefault="00CF1B13" w:rsidP="00CF1B13">
      <w:pPr>
        <w:bidi w:val="0"/>
        <w:spacing w:after="0"/>
        <w:jc w:val="center"/>
        <w:rPr>
          <w:rFonts w:ascii="Times New Roman" w:eastAsia="Calibri" w:hAnsi="Times New Roman" w:cs="Times New Roman"/>
          <w:bCs/>
          <w:lang w:bidi="ar-IQ"/>
        </w:rPr>
      </w:pPr>
      <w:r w:rsidRPr="00CF1B13">
        <w:rPr>
          <w:rFonts w:ascii="Times New Roman" w:eastAsia="Calibri" w:hAnsi="Times New Roman" w:cs="Times New Roman"/>
          <w:noProof/>
        </w:rPr>
        <w:drawing>
          <wp:inline distT="0" distB="0" distL="0" distR="0" wp14:anchorId="07A840FD" wp14:editId="5CD1E6D3">
            <wp:extent cx="3445460" cy="1931213"/>
            <wp:effectExtent l="0" t="0" r="22225" b="1206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40B732C" w14:textId="31975FEF" w:rsidR="00CF1B13" w:rsidRPr="00CF1B13" w:rsidRDefault="00CF1B13" w:rsidP="0010396A">
      <w:pPr>
        <w:bidi w:val="0"/>
        <w:jc w:val="center"/>
        <w:rPr>
          <w:rFonts w:ascii="Times New Roman" w:eastAsia="Calibri" w:hAnsi="Times New Roman" w:cs="Times New Roman"/>
          <w:sz w:val="20"/>
          <w:szCs w:val="20"/>
          <w:lang w:bidi="ar-IQ"/>
        </w:rPr>
      </w:pPr>
      <w:r w:rsidRPr="00CF1B13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 xml:space="preserve">Figure </w:t>
      </w:r>
      <w:r w:rsidR="000C25B5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>S7</w:t>
      </w:r>
      <w:r w:rsidRPr="00CF1B13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>.</w:t>
      </w: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Plot of log </w:t>
      </w:r>
      <w:proofErr w:type="spellStart"/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>ΔG</w:t>
      </w:r>
      <w:r w:rsidRPr="00CF1B13">
        <w:rPr>
          <w:rFonts w:ascii="Times New Roman" w:eastAsia="Calibri" w:hAnsi="Times New Roman" w:cs="Times New Roman"/>
          <w:sz w:val="20"/>
          <w:szCs w:val="20"/>
          <w:vertAlign w:val="superscript"/>
          <w:lang w:bidi="ar-IQ"/>
        </w:rPr>
        <w:t>o</w:t>
      </w:r>
      <w:proofErr w:type="spellEnd"/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against T for </w:t>
      </w:r>
      <w:r w:rsidRPr="00CF1B13">
        <w:rPr>
          <w:rFonts w:ascii="Times New Roman" w:eastAsia="Calibri" w:hAnsi="Times New Roman" w:cs="Times New Roman"/>
          <w:sz w:val="20"/>
          <w:szCs w:val="20"/>
        </w:rPr>
        <w:t>Co(II)</w:t>
      </w: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ion sorption on ES and EST surface.</w:t>
      </w:r>
    </w:p>
    <w:p w14:paraId="264E50E1" w14:textId="77777777" w:rsidR="00CF1B13" w:rsidRPr="00CF1B13" w:rsidRDefault="00CF1B13" w:rsidP="00CF1B13">
      <w:pPr>
        <w:framePr w:hSpace="180" w:wrap="around" w:vAnchor="text" w:hAnchor="margin" w:y="580"/>
        <w:bidi w:val="0"/>
        <w:spacing w:after="0"/>
        <w:rPr>
          <w:rFonts w:ascii="Times New Roman" w:eastAsia="Calibri" w:hAnsi="Times New Roman" w:cs="Times New Roman"/>
          <w:bCs/>
          <w:lang w:bidi="ar-IQ"/>
        </w:rPr>
      </w:pPr>
    </w:p>
    <w:p w14:paraId="25817ED0" w14:textId="77777777" w:rsidR="00CF1B13" w:rsidRPr="00CF1B13" w:rsidRDefault="00CF1B13" w:rsidP="00CF1B13">
      <w:pPr>
        <w:framePr w:hSpace="180" w:wrap="around" w:vAnchor="text" w:hAnchor="margin" w:y="580"/>
        <w:bidi w:val="0"/>
        <w:spacing w:after="0"/>
        <w:rPr>
          <w:rFonts w:ascii="Times New Roman" w:eastAsia="Calibri" w:hAnsi="Times New Roman" w:cs="Times New Roman"/>
          <w:bCs/>
          <w:lang w:bidi="ar-IQ"/>
        </w:rPr>
      </w:pPr>
    </w:p>
    <w:tbl>
      <w:tblPr>
        <w:tblStyle w:val="11"/>
        <w:tblpPr w:leftFromText="180" w:rightFromText="180" w:vertAnchor="text" w:horzAnchor="margin" w:tblpXSpec="center" w:tblpY="580"/>
        <w:bidiVisual/>
        <w:tblW w:w="4038" w:type="pct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1527"/>
        <w:gridCol w:w="1047"/>
        <w:gridCol w:w="1127"/>
        <w:gridCol w:w="1148"/>
        <w:gridCol w:w="861"/>
        <w:gridCol w:w="720"/>
      </w:tblGrid>
      <w:tr w:rsidR="00CF1B13" w:rsidRPr="00CF1B13" w14:paraId="4028492F" w14:textId="77777777" w:rsidTr="00734C45">
        <w:trPr>
          <w:trHeight w:val="469"/>
        </w:trPr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3EAB871" w14:textId="77777777" w:rsidR="00CF1B13" w:rsidRPr="00CF1B13" w:rsidRDefault="00CF1B13" w:rsidP="00CF1B13">
            <w:pPr>
              <w:spacing w:after="0"/>
              <w:jc w:val="center"/>
              <w:rPr>
                <w:b/>
                <w:sz w:val="20"/>
                <w:szCs w:val="20"/>
                <w:rtl/>
              </w:rPr>
            </w:pPr>
            <w:r w:rsidRPr="00CF1B13">
              <w:rPr>
                <w:b/>
                <w:sz w:val="20"/>
                <w:szCs w:val="20"/>
              </w:rPr>
              <w:t>EST</w:t>
            </w:r>
          </w:p>
        </w:tc>
        <w:tc>
          <w:tcPr>
            <w:tcW w:w="2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EB2C0D0" w14:textId="77777777" w:rsidR="00CF1B13" w:rsidRPr="00CF1B13" w:rsidRDefault="00CF1B13" w:rsidP="00CF1B13">
            <w:pPr>
              <w:spacing w:after="0"/>
              <w:jc w:val="center"/>
              <w:rPr>
                <w:b/>
                <w:sz w:val="20"/>
                <w:szCs w:val="20"/>
                <w:rtl/>
                <w:lang w:bidi="ar-IQ"/>
              </w:rPr>
            </w:pPr>
            <w:r w:rsidRPr="00CF1B13">
              <w:rPr>
                <w:b/>
                <w:sz w:val="20"/>
                <w:szCs w:val="20"/>
              </w:rPr>
              <w:t>ES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A9BA57B" w14:textId="77777777" w:rsidR="00CF1B13" w:rsidRPr="00CF1B13" w:rsidRDefault="00CF1B13" w:rsidP="00CF1B13">
            <w:pPr>
              <w:spacing w:after="0"/>
              <w:jc w:val="center"/>
              <w:rPr>
                <w:b/>
                <w:sz w:val="20"/>
                <w:szCs w:val="20"/>
                <w:rtl/>
              </w:rPr>
            </w:pPr>
            <w:r w:rsidRPr="00CF1B13">
              <w:rPr>
                <w:b/>
                <w:sz w:val="20"/>
                <w:szCs w:val="20"/>
              </w:rPr>
              <w:t>T</w:t>
            </w:r>
            <w:r w:rsidRPr="00CF1B13">
              <w:rPr>
                <w:sz w:val="20"/>
                <w:szCs w:val="20"/>
              </w:rPr>
              <w:t>(K)</w:t>
            </w:r>
          </w:p>
        </w:tc>
      </w:tr>
      <w:tr w:rsidR="00CF1B13" w:rsidRPr="00CF1B13" w14:paraId="25CBC767" w14:textId="77777777" w:rsidTr="00734C45">
        <w:trPr>
          <w:trHeight w:val="698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8C6052" w14:textId="77777777" w:rsidR="00CF1B13" w:rsidRPr="00CF1B13" w:rsidRDefault="00CF1B13" w:rsidP="00CF1B1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CF1B13">
              <w:rPr>
                <w:b/>
                <w:sz w:val="20"/>
                <w:szCs w:val="20"/>
              </w:rPr>
              <w:t>∆Sº</w:t>
            </w:r>
          </w:p>
          <w:p w14:paraId="7858183B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  <w:rtl/>
              </w:rPr>
            </w:pPr>
            <w:r w:rsidRPr="00CF1B13">
              <w:rPr>
                <w:sz w:val="20"/>
                <w:szCs w:val="20"/>
              </w:rPr>
              <w:t>kJ.(</w:t>
            </w:r>
            <w:proofErr w:type="spellStart"/>
            <w:r w:rsidRPr="00CF1B13">
              <w:rPr>
                <w:sz w:val="20"/>
                <w:szCs w:val="20"/>
              </w:rPr>
              <w:t>mol.K</w:t>
            </w:r>
            <w:proofErr w:type="spellEnd"/>
            <w:r w:rsidRPr="00CF1B13">
              <w:rPr>
                <w:sz w:val="20"/>
                <w:szCs w:val="20"/>
              </w:rPr>
              <w:t>)</w:t>
            </w:r>
            <w:r w:rsidRPr="00CF1B13">
              <w:rPr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A68598" w14:textId="77777777" w:rsidR="00CF1B13" w:rsidRPr="00CF1B13" w:rsidRDefault="00CF1B13" w:rsidP="00CF1B1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CF1B13">
              <w:rPr>
                <w:b/>
                <w:sz w:val="20"/>
                <w:szCs w:val="20"/>
              </w:rPr>
              <w:t>∆Gº</w:t>
            </w:r>
          </w:p>
          <w:p w14:paraId="1D60034B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  <w:vertAlign w:val="subscript"/>
              </w:rPr>
            </w:pPr>
            <w:r w:rsidRPr="00CF1B13">
              <w:rPr>
                <w:sz w:val="20"/>
                <w:szCs w:val="20"/>
              </w:rPr>
              <w:t>kJ.mol</w:t>
            </w:r>
            <w:r w:rsidRPr="00CF1B13">
              <w:rPr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6B1D61" w14:textId="77777777" w:rsidR="00CF1B13" w:rsidRPr="00CF1B13" w:rsidRDefault="00CF1B13" w:rsidP="00CF1B1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CF1B13">
              <w:rPr>
                <w:b/>
                <w:sz w:val="20"/>
                <w:szCs w:val="20"/>
              </w:rPr>
              <w:t>∆Hº</w:t>
            </w:r>
          </w:p>
          <w:p w14:paraId="3352D081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kJ.mol</w:t>
            </w:r>
            <w:r w:rsidRPr="00CF1B13">
              <w:rPr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15BC88" w14:textId="77777777" w:rsidR="00CF1B13" w:rsidRPr="00CF1B13" w:rsidRDefault="00CF1B13" w:rsidP="00CF1B1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CF1B13">
              <w:rPr>
                <w:b/>
                <w:sz w:val="20"/>
                <w:szCs w:val="20"/>
              </w:rPr>
              <w:t>∆Sº</w:t>
            </w:r>
          </w:p>
          <w:p w14:paraId="5BEE74D0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  <w:rtl/>
              </w:rPr>
            </w:pPr>
            <w:r w:rsidRPr="00CF1B13">
              <w:rPr>
                <w:sz w:val="20"/>
                <w:szCs w:val="20"/>
              </w:rPr>
              <w:t>kJ.(</w:t>
            </w:r>
            <w:proofErr w:type="spellStart"/>
            <w:r w:rsidRPr="00CF1B13">
              <w:rPr>
                <w:sz w:val="20"/>
                <w:szCs w:val="20"/>
              </w:rPr>
              <w:t>mol.K</w:t>
            </w:r>
            <w:proofErr w:type="spellEnd"/>
            <w:r w:rsidRPr="00CF1B13">
              <w:rPr>
                <w:sz w:val="20"/>
                <w:szCs w:val="20"/>
              </w:rPr>
              <w:t>)</w:t>
            </w:r>
            <w:r w:rsidRPr="00CF1B13">
              <w:rPr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042D5F" w14:textId="77777777" w:rsidR="00CF1B13" w:rsidRPr="00CF1B13" w:rsidRDefault="00CF1B13" w:rsidP="00CF1B1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CF1B13">
              <w:rPr>
                <w:b/>
                <w:sz w:val="20"/>
                <w:szCs w:val="20"/>
              </w:rPr>
              <w:t>∆Gº</w:t>
            </w:r>
          </w:p>
          <w:p w14:paraId="494D7F3C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  <w:vertAlign w:val="superscript"/>
              </w:rPr>
            </w:pPr>
            <w:r w:rsidRPr="00CF1B13">
              <w:rPr>
                <w:sz w:val="20"/>
                <w:szCs w:val="20"/>
              </w:rPr>
              <w:t>kJ.mol</w:t>
            </w:r>
            <w:r w:rsidRPr="00CF1B13">
              <w:rPr>
                <w:sz w:val="20"/>
                <w:szCs w:val="20"/>
                <w:vertAlign w:val="superscript"/>
              </w:rPr>
              <w:t>-1</w:t>
            </w:r>
            <w:r w:rsidRPr="00CF1B13">
              <w:rPr>
                <w:sz w:val="20"/>
                <w:szCs w:val="20"/>
              </w:rPr>
              <w:t>K</w:t>
            </w:r>
            <w:r w:rsidRPr="00CF1B13">
              <w:rPr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1705F3" w14:textId="77777777" w:rsidR="00CF1B13" w:rsidRPr="00CF1B13" w:rsidRDefault="00CF1B13" w:rsidP="00CF1B13">
            <w:pPr>
              <w:spacing w:after="0"/>
              <w:jc w:val="center"/>
              <w:rPr>
                <w:b/>
                <w:sz w:val="20"/>
                <w:szCs w:val="20"/>
                <w:vertAlign w:val="superscript"/>
                <w:rtl/>
                <w:lang w:bidi="ar-IQ"/>
              </w:rPr>
            </w:pPr>
            <w:r w:rsidRPr="00CF1B13">
              <w:rPr>
                <w:b/>
                <w:sz w:val="20"/>
                <w:szCs w:val="20"/>
              </w:rPr>
              <w:t>∆Hº</w:t>
            </w:r>
          </w:p>
          <w:p w14:paraId="374C1D5C" w14:textId="77777777" w:rsidR="00CF1B13" w:rsidRPr="00CF1B13" w:rsidRDefault="00CF1B13" w:rsidP="00CF1B1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kJ.mol</w:t>
            </w:r>
            <w:r w:rsidRPr="00CF1B13">
              <w:rPr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E0F2357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  <w:rtl/>
              </w:rPr>
            </w:pPr>
          </w:p>
        </w:tc>
      </w:tr>
      <w:tr w:rsidR="00CF1B13" w:rsidRPr="00CF1B13" w14:paraId="61D370BE" w14:textId="77777777" w:rsidTr="00734C45">
        <w:trPr>
          <w:trHeight w:val="469"/>
        </w:trPr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AD8B91" w14:textId="77777777" w:rsidR="00CF1B13" w:rsidRPr="00CF1B13" w:rsidRDefault="00CF1B13" w:rsidP="00CF1B13">
            <w:pPr>
              <w:spacing w:after="0"/>
              <w:ind w:left="113" w:right="113"/>
              <w:jc w:val="center"/>
              <w:rPr>
                <w:sz w:val="20"/>
                <w:szCs w:val="20"/>
                <w:lang w:bidi="ar-IQ"/>
              </w:rPr>
            </w:pPr>
            <w:r w:rsidRPr="00CF1B13">
              <w:rPr>
                <w:sz w:val="20"/>
                <w:szCs w:val="20"/>
                <w:lang w:bidi="ar-IQ"/>
              </w:rPr>
              <w:t>+0. 92787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008A7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-14.1009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E8B360" w14:textId="77777777" w:rsidR="00CF1B13" w:rsidRPr="00CF1B13" w:rsidRDefault="00CF1B13" w:rsidP="00CF1B13">
            <w:pPr>
              <w:spacing w:after="0"/>
              <w:ind w:left="113" w:right="113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+ 12.508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36595F" w14:textId="77777777" w:rsidR="00CF1B13" w:rsidRPr="00CF1B13" w:rsidRDefault="00CF1B13" w:rsidP="00CF1B13">
            <w:pPr>
              <w:spacing w:after="0"/>
              <w:ind w:left="113" w:right="113"/>
              <w:jc w:val="center"/>
              <w:rPr>
                <w:sz w:val="20"/>
                <w:szCs w:val="20"/>
                <w:lang w:bidi="ar-IQ"/>
              </w:rPr>
            </w:pPr>
            <w:r w:rsidRPr="00CF1B13">
              <w:rPr>
                <w:sz w:val="20"/>
                <w:szCs w:val="20"/>
                <w:lang w:bidi="ar-IQ"/>
              </w:rPr>
              <w:t>+0. 88191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F4FC8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-13.1765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745CF6" w14:textId="77777777" w:rsidR="00CF1B13" w:rsidRPr="00CF1B13" w:rsidRDefault="00CF1B13" w:rsidP="00CF1B13">
            <w:pPr>
              <w:spacing w:after="0"/>
              <w:ind w:left="113" w:right="113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+ 11.970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10C7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288</w:t>
            </w:r>
          </w:p>
        </w:tc>
      </w:tr>
      <w:tr w:rsidR="00CF1B13" w:rsidRPr="00CF1B13" w14:paraId="36BE64BE" w14:textId="77777777" w:rsidTr="00734C45">
        <w:trPr>
          <w:trHeight w:val="469"/>
        </w:trPr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09AF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53E31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-15.8157</w:t>
            </w:r>
          </w:p>
        </w:tc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9971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745E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31EC7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-15.1357</w:t>
            </w: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8FF6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97C7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303</w:t>
            </w:r>
          </w:p>
        </w:tc>
      </w:tr>
      <w:tr w:rsidR="00CF1B13" w:rsidRPr="00CF1B13" w14:paraId="08246BAF" w14:textId="77777777" w:rsidTr="00734C45">
        <w:trPr>
          <w:trHeight w:val="469"/>
        </w:trPr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9062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EE4C1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-16.9685</w:t>
            </w:r>
          </w:p>
        </w:tc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A232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2916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E116D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-16.1763</w:t>
            </w: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53AB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B57E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318</w:t>
            </w:r>
          </w:p>
        </w:tc>
      </w:tr>
      <w:tr w:rsidR="00CF1B13" w:rsidRPr="00CF1B13" w14:paraId="7219FFC2" w14:textId="77777777" w:rsidTr="00734C45">
        <w:trPr>
          <w:trHeight w:val="469"/>
        </w:trPr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3C1EE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3D1DA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-18.3327</w:t>
            </w:r>
          </w:p>
        </w:tc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684EB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F45A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BF763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sz w:val="20"/>
                <w:szCs w:val="20"/>
              </w:rPr>
            </w:pPr>
            <w:r w:rsidRPr="00CF1B13">
              <w:rPr>
                <w:sz w:val="20"/>
                <w:szCs w:val="20"/>
              </w:rPr>
              <w:t>-17.1769</w:t>
            </w: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70DF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0807" w14:textId="77777777" w:rsidR="00CF1B13" w:rsidRPr="00CF1B13" w:rsidRDefault="00CF1B13" w:rsidP="00CF1B13">
            <w:pPr>
              <w:spacing w:after="0"/>
              <w:jc w:val="center"/>
              <w:rPr>
                <w:sz w:val="20"/>
                <w:szCs w:val="20"/>
                <w:rtl/>
              </w:rPr>
            </w:pPr>
            <w:r w:rsidRPr="00CF1B13">
              <w:rPr>
                <w:sz w:val="20"/>
                <w:szCs w:val="20"/>
              </w:rPr>
              <w:t>333</w:t>
            </w:r>
          </w:p>
        </w:tc>
      </w:tr>
    </w:tbl>
    <w:p w14:paraId="6A75A232" w14:textId="3FE4F5BA" w:rsidR="00CF1B13" w:rsidRPr="00CF1B13" w:rsidRDefault="00CF1B13" w:rsidP="00CF1B13">
      <w:pPr>
        <w:bidi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bidi="ar-IQ"/>
        </w:rPr>
      </w:pPr>
      <w:r w:rsidRPr="00CF1B13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 xml:space="preserve">Table </w:t>
      </w:r>
      <w:r w:rsidR="0088482D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>S1</w:t>
      </w:r>
      <w:r w:rsidRPr="00CF1B13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>.</w:t>
      </w: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Thermodynamic variables for the adsorption of Co ion on ES and EST surface.</w:t>
      </w:r>
    </w:p>
    <w:p w14:paraId="3DDC4795" w14:textId="77777777" w:rsidR="00CF1B13" w:rsidRPr="00CF1B13" w:rsidRDefault="00CF1B13" w:rsidP="00CF1B13">
      <w:pPr>
        <w:tabs>
          <w:tab w:val="left" w:pos="2099"/>
        </w:tabs>
        <w:bidi w:val="0"/>
        <w:rPr>
          <w:rFonts w:ascii="Times New Roman" w:eastAsia="Calibri" w:hAnsi="Times New Roman" w:cs="Times New Roman"/>
          <w:b/>
          <w:bCs/>
          <w:sz w:val="14"/>
          <w:szCs w:val="14"/>
          <w:lang w:bidi="ar-IQ"/>
        </w:rPr>
      </w:pPr>
    </w:p>
    <w:p w14:paraId="46B2FCCA" w14:textId="77777777" w:rsidR="00CF1B13" w:rsidRPr="00CF1B13" w:rsidRDefault="00CF1B13" w:rsidP="00CF1B13">
      <w:pPr>
        <w:tabs>
          <w:tab w:val="left" w:pos="2099"/>
        </w:tabs>
        <w:bidi w:val="0"/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</w:pPr>
    </w:p>
    <w:p w14:paraId="5B98AD2B" w14:textId="77777777" w:rsidR="00CF1B13" w:rsidRPr="00CF1B13" w:rsidRDefault="00CF1B13" w:rsidP="00CF1B13">
      <w:pPr>
        <w:tabs>
          <w:tab w:val="left" w:pos="2099"/>
        </w:tabs>
        <w:bidi w:val="0"/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</w:pPr>
    </w:p>
    <w:p w14:paraId="0B383805" w14:textId="77777777" w:rsidR="00CF1B13" w:rsidRPr="00CF1B13" w:rsidRDefault="00CF1B13" w:rsidP="00CF1B13">
      <w:pPr>
        <w:tabs>
          <w:tab w:val="left" w:pos="2099"/>
        </w:tabs>
        <w:bidi w:val="0"/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</w:pPr>
    </w:p>
    <w:p w14:paraId="06C9D2CA" w14:textId="77777777" w:rsidR="00CF1B13" w:rsidRPr="00CF1B13" w:rsidRDefault="00CF1B13" w:rsidP="00CF1B13">
      <w:pPr>
        <w:tabs>
          <w:tab w:val="left" w:pos="2099"/>
        </w:tabs>
        <w:bidi w:val="0"/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</w:pPr>
    </w:p>
    <w:p w14:paraId="69F42C1A" w14:textId="77777777" w:rsidR="00CF1B13" w:rsidRDefault="00CF1B13">
      <w:pPr>
        <w:rPr>
          <w:lang w:val="pt-BR"/>
        </w:rPr>
      </w:pPr>
    </w:p>
    <w:p w14:paraId="3786645F" w14:textId="77777777" w:rsidR="00CF1B13" w:rsidRDefault="00CF1B13">
      <w:pPr>
        <w:rPr>
          <w:lang w:val="pt-BR"/>
        </w:rPr>
      </w:pPr>
    </w:p>
    <w:p w14:paraId="06017BBC" w14:textId="51DC3218" w:rsidR="00CF1B13" w:rsidRPr="00CF1B13" w:rsidRDefault="00CF1B13" w:rsidP="00CF1B13">
      <w:pPr>
        <w:tabs>
          <w:tab w:val="left" w:pos="1419"/>
        </w:tabs>
        <w:autoSpaceDE w:val="0"/>
        <w:autoSpaceDN w:val="0"/>
        <w:bidi w:val="0"/>
        <w:adjustRightInd w:val="0"/>
        <w:jc w:val="center"/>
        <w:rPr>
          <w:rFonts w:ascii="Times New Roman" w:eastAsia="Calibri" w:hAnsi="Times New Roman" w:cs="Times New Roman"/>
          <w:sz w:val="20"/>
          <w:szCs w:val="20"/>
          <w:lang w:bidi="ar-IQ"/>
        </w:rPr>
      </w:pPr>
      <w:r w:rsidRPr="00CF1B13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296A63">
        <w:rPr>
          <w:rFonts w:ascii="Times New Roman" w:eastAsia="Calibri" w:hAnsi="Times New Roman" w:cs="Times New Roman"/>
          <w:b/>
          <w:bCs/>
          <w:sz w:val="20"/>
          <w:szCs w:val="20"/>
        </w:rPr>
        <w:t>S2</w:t>
      </w:r>
      <w:r w:rsidRPr="00CF1B13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. </w:t>
      </w:r>
      <w:r w:rsidRPr="00CF1B13">
        <w:rPr>
          <w:rFonts w:ascii="Times New Roman" w:eastAsia="Calibri" w:hAnsi="Times New Roman" w:cs="Times New Roman"/>
          <w:sz w:val="20"/>
          <w:szCs w:val="20"/>
        </w:rPr>
        <w:t>Comparison of Freundlich, Temkin, and Langmuir isotherm model parameters for Co(II) adsorption onto untreated eggshell (ES) and acid-treated eggshell (EST) surfaces.</w:t>
      </w:r>
    </w:p>
    <w:tbl>
      <w:tblPr>
        <w:tblStyle w:val="ac"/>
        <w:tblpPr w:leftFromText="180" w:rightFromText="180" w:vertAnchor="text" w:horzAnchor="margin" w:tblpXSpec="center" w:tblpY="25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350"/>
        <w:gridCol w:w="1323"/>
        <w:gridCol w:w="1737"/>
        <w:gridCol w:w="1440"/>
      </w:tblGrid>
      <w:tr w:rsidR="00CF1B13" w:rsidRPr="00CF1B13" w14:paraId="442AA9B0" w14:textId="77777777" w:rsidTr="00734C45">
        <w:tc>
          <w:tcPr>
            <w:tcW w:w="2673" w:type="dxa"/>
            <w:gridSpan w:val="2"/>
            <w:shd w:val="pct10" w:color="auto" w:fill="auto"/>
            <w:vAlign w:val="center"/>
          </w:tcPr>
          <w:p w14:paraId="01F49F7C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b/>
                <w:bCs/>
                <w:i/>
                <w:iCs/>
                <w:lang w:bidi="ar-IQ"/>
              </w:rPr>
              <w:t>surfaces</w:t>
            </w:r>
          </w:p>
        </w:tc>
        <w:tc>
          <w:tcPr>
            <w:tcW w:w="1737" w:type="dxa"/>
            <w:vMerge w:val="restart"/>
            <w:shd w:val="pct10" w:color="auto" w:fill="auto"/>
            <w:vAlign w:val="center"/>
          </w:tcPr>
          <w:p w14:paraId="209716C4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Parameters</w:t>
            </w:r>
          </w:p>
        </w:tc>
        <w:tc>
          <w:tcPr>
            <w:tcW w:w="1440" w:type="dxa"/>
            <w:vMerge w:val="restart"/>
            <w:shd w:val="pct10" w:color="auto" w:fill="auto"/>
            <w:vAlign w:val="center"/>
          </w:tcPr>
          <w:p w14:paraId="5F5111F4" w14:textId="77777777" w:rsidR="00CF1B13" w:rsidRPr="00CF1B13" w:rsidRDefault="00CF1B13" w:rsidP="00CF1B13">
            <w:pPr>
              <w:autoSpaceDE w:val="0"/>
              <w:autoSpaceDN w:val="0"/>
              <w:bidi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rtl/>
              </w:rPr>
            </w:pPr>
            <w:r w:rsidRPr="00CF1B1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Isotherm models</w:t>
            </w:r>
          </w:p>
        </w:tc>
      </w:tr>
      <w:tr w:rsidR="00CF1B13" w:rsidRPr="00CF1B13" w14:paraId="29B40824" w14:textId="77777777" w:rsidTr="00734C45">
        <w:tc>
          <w:tcPr>
            <w:tcW w:w="1350" w:type="dxa"/>
            <w:shd w:val="pct10" w:color="auto" w:fill="auto"/>
            <w:vAlign w:val="center"/>
          </w:tcPr>
          <w:p w14:paraId="33BC9BEE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EST</w:t>
            </w:r>
          </w:p>
        </w:tc>
        <w:tc>
          <w:tcPr>
            <w:tcW w:w="1323" w:type="dxa"/>
            <w:shd w:val="pct10" w:color="auto" w:fill="auto"/>
            <w:vAlign w:val="center"/>
          </w:tcPr>
          <w:p w14:paraId="65B6CEE1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ES</w:t>
            </w:r>
          </w:p>
        </w:tc>
        <w:tc>
          <w:tcPr>
            <w:tcW w:w="1737" w:type="dxa"/>
            <w:vMerge/>
            <w:shd w:val="pct10" w:color="auto" w:fill="auto"/>
            <w:vAlign w:val="center"/>
          </w:tcPr>
          <w:p w14:paraId="312B6A47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</w:p>
        </w:tc>
        <w:tc>
          <w:tcPr>
            <w:tcW w:w="1440" w:type="dxa"/>
            <w:vMerge/>
            <w:shd w:val="pct10" w:color="auto" w:fill="auto"/>
            <w:vAlign w:val="center"/>
          </w:tcPr>
          <w:p w14:paraId="6998E5C8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</w:p>
        </w:tc>
      </w:tr>
      <w:tr w:rsidR="00CF1B13" w:rsidRPr="00CF1B13" w14:paraId="41F113D2" w14:textId="77777777" w:rsidTr="00734C45">
        <w:tc>
          <w:tcPr>
            <w:tcW w:w="1350" w:type="dxa"/>
            <w:vAlign w:val="center"/>
          </w:tcPr>
          <w:p w14:paraId="7AA928C9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0.248</w:t>
            </w:r>
          </w:p>
        </w:tc>
        <w:tc>
          <w:tcPr>
            <w:tcW w:w="1323" w:type="dxa"/>
            <w:vAlign w:val="center"/>
          </w:tcPr>
          <w:p w14:paraId="468EB3CF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vertAlign w:val="superscript"/>
                <w:rtl/>
                <w:lang w:bidi="ar-IQ"/>
              </w:rPr>
            </w:pPr>
            <w:proofErr w:type="gramStart"/>
            <w:r w:rsidRPr="00CF1B13">
              <w:rPr>
                <w:rFonts w:ascii="Times New Roman" w:eastAsia="Calibri" w:hAnsi="Times New Roman" w:cs="Times New Roman"/>
                <w:lang w:bidi="ar-IQ"/>
              </w:rPr>
              <w:t>2.324×10</w:t>
            </w:r>
            <w:proofErr w:type="gramEnd"/>
            <w:r w:rsidRPr="00CF1B13">
              <w:rPr>
                <w:rFonts w:ascii="Times New Roman" w:eastAsia="Calibri" w:hAnsi="Times New Roman" w:cs="Times New Roman"/>
                <w:vertAlign w:val="superscript"/>
                <w:lang w:bidi="ar-IQ"/>
              </w:rPr>
              <w:t>-5</w:t>
            </w:r>
          </w:p>
        </w:tc>
        <w:tc>
          <w:tcPr>
            <w:tcW w:w="1737" w:type="dxa"/>
            <w:vAlign w:val="center"/>
          </w:tcPr>
          <w:p w14:paraId="6B94F1BA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proofErr w:type="spellStart"/>
            <w:r w:rsidRPr="00CF1B13">
              <w:rPr>
                <w:rFonts w:ascii="Times New Roman" w:eastAsia="Calibri" w:hAnsi="Times New Roman" w:cs="Times New Roman"/>
                <w:i/>
                <w:iCs/>
              </w:rPr>
              <w:t>K</w:t>
            </w:r>
            <w:r w:rsidRPr="00CF1B13">
              <w:rPr>
                <w:rFonts w:ascii="Times New Roman" w:eastAsia="Calibri" w:hAnsi="Times New Roman" w:cs="Times New Roman"/>
                <w:i/>
                <w:iCs/>
                <w:vertAlign w:val="subscript"/>
              </w:rPr>
              <w:t>f</w:t>
            </w:r>
            <w:proofErr w:type="spellEnd"/>
            <w:r w:rsidRPr="00CF1B13">
              <w:rPr>
                <w:rFonts w:ascii="Times New Roman" w:eastAsia="Calibri" w:hAnsi="Times New Roman" w:cs="Times New Roman"/>
                <w:lang w:bidi="ar-IQ"/>
              </w:rPr>
              <w:t xml:space="preserve"> (mg/g)</w:t>
            </w:r>
          </w:p>
        </w:tc>
        <w:tc>
          <w:tcPr>
            <w:tcW w:w="1440" w:type="dxa"/>
            <w:vMerge w:val="restart"/>
            <w:vAlign w:val="center"/>
          </w:tcPr>
          <w:p w14:paraId="4C0A4B21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b/>
                <w:bCs/>
              </w:rPr>
              <w:t>Freundlich</w:t>
            </w:r>
          </w:p>
        </w:tc>
      </w:tr>
      <w:tr w:rsidR="00CF1B13" w:rsidRPr="00CF1B13" w14:paraId="0D7E080C" w14:textId="77777777" w:rsidTr="00734C45">
        <w:tc>
          <w:tcPr>
            <w:tcW w:w="1350" w:type="dxa"/>
            <w:vAlign w:val="center"/>
          </w:tcPr>
          <w:p w14:paraId="5892292B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2.77</w:t>
            </w:r>
          </w:p>
        </w:tc>
        <w:tc>
          <w:tcPr>
            <w:tcW w:w="1323" w:type="dxa"/>
            <w:vAlign w:val="center"/>
          </w:tcPr>
          <w:p w14:paraId="7A423434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10.471</w:t>
            </w:r>
          </w:p>
        </w:tc>
        <w:tc>
          <w:tcPr>
            <w:tcW w:w="1737" w:type="dxa"/>
            <w:vAlign w:val="center"/>
          </w:tcPr>
          <w:p w14:paraId="58D9AA12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i/>
                <w:iCs/>
              </w:rPr>
              <w:t>1/n</w:t>
            </w:r>
          </w:p>
        </w:tc>
        <w:tc>
          <w:tcPr>
            <w:tcW w:w="1440" w:type="dxa"/>
            <w:vMerge/>
            <w:vAlign w:val="center"/>
          </w:tcPr>
          <w:p w14:paraId="315E660F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</w:p>
        </w:tc>
      </w:tr>
      <w:tr w:rsidR="00CF1B13" w:rsidRPr="00CF1B13" w14:paraId="0FB9B088" w14:textId="77777777" w:rsidTr="00734C45">
        <w:tc>
          <w:tcPr>
            <w:tcW w:w="1350" w:type="dxa"/>
            <w:vAlign w:val="center"/>
          </w:tcPr>
          <w:p w14:paraId="3707697C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0.361</w:t>
            </w:r>
          </w:p>
        </w:tc>
        <w:tc>
          <w:tcPr>
            <w:tcW w:w="1323" w:type="dxa"/>
            <w:vAlign w:val="center"/>
          </w:tcPr>
          <w:p w14:paraId="32668B92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0.095</w:t>
            </w:r>
          </w:p>
        </w:tc>
        <w:tc>
          <w:tcPr>
            <w:tcW w:w="1737" w:type="dxa"/>
            <w:vAlign w:val="center"/>
          </w:tcPr>
          <w:p w14:paraId="23052B7E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i/>
                <w:iCs/>
                <w:lang w:bidi="ar-IQ"/>
              </w:rPr>
              <w:t>n</w:t>
            </w:r>
          </w:p>
        </w:tc>
        <w:tc>
          <w:tcPr>
            <w:tcW w:w="1440" w:type="dxa"/>
            <w:vMerge/>
            <w:vAlign w:val="center"/>
          </w:tcPr>
          <w:p w14:paraId="1862573E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</w:p>
        </w:tc>
      </w:tr>
      <w:tr w:rsidR="00CF1B13" w:rsidRPr="00CF1B13" w14:paraId="03F8AAA2" w14:textId="77777777" w:rsidTr="00734C45">
        <w:tc>
          <w:tcPr>
            <w:tcW w:w="1350" w:type="dxa"/>
            <w:vAlign w:val="center"/>
          </w:tcPr>
          <w:p w14:paraId="61B5FE10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0.997</w:t>
            </w:r>
          </w:p>
        </w:tc>
        <w:tc>
          <w:tcPr>
            <w:tcW w:w="1323" w:type="dxa"/>
            <w:vAlign w:val="center"/>
          </w:tcPr>
          <w:p w14:paraId="1DE08F8B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0.914</w:t>
            </w:r>
          </w:p>
        </w:tc>
        <w:tc>
          <w:tcPr>
            <w:tcW w:w="1737" w:type="dxa"/>
            <w:vAlign w:val="center"/>
          </w:tcPr>
          <w:p w14:paraId="4AEF9845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i/>
                <w:iCs/>
                <w:lang w:bidi="ar-IQ"/>
              </w:rPr>
              <w:t>R</w:t>
            </w:r>
            <w:r w:rsidRPr="00CF1B13">
              <w:rPr>
                <w:rFonts w:ascii="Times New Roman" w:eastAsia="Calibri" w:hAnsi="Times New Roman" w:cs="Times New Roman"/>
                <w:i/>
                <w:iCs/>
                <w:vertAlign w:val="superscript"/>
                <w:lang w:bidi="ar-IQ"/>
              </w:rPr>
              <w:t>2</w:t>
            </w:r>
          </w:p>
        </w:tc>
        <w:tc>
          <w:tcPr>
            <w:tcW w:w="1440" w:type="dxa"/>
            <w:vMerge/>
            <w:vAlign w:val="center"/>
          </w:tcPr>
          <w:p w14:paraId="64B1618F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</w:p>
        </w:tc>
      </w:tr>
      <w:tr w:rsidR="00CF1B13" w:rsidRPr="00CF1B13" w14:paraId="4588EB7E" w14:textId="77777777" w:rsidTr="00734C45">
        <w:tc>
          <w:tcPr>
            <w:tcW w:w="1350" w:type="dxa"/>
            <w:vAlign w:val="center"/>
          </w:tcPr>
          <w:p w14:paraId="75B6A9BE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0.56</w:t>
            </w:r>
          </w:p>
        </w:tc>
        <w:tc>
          <w:tcPr>
            <w:tcW w:w="1323" w:type="dxa"/>
            <w:vAlign w:val="center"/>
          </w:tcPr>
          <w:p w14:paraId="7B9AD442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0.354</w:t>
            </w:r>
          </w:p>
        </w:tc>
        <w:tc>
          <w:tcPr>
            <w:tcW w:w="1737" w:type="dxa"/>
            <w:vAlign w:val="center"/>
          </w:tcPr>
          <w:p w14:paraId="7DCDDA17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i/>
                <w:iCs/>
              </w:rPr>
              <w:t>K</w:t>
            </w:r>
            <w:r w:rsidRPr="00CF1B13">
              <w:rPr>
                <w:rFonts w:ascii="Times New Roman" w:eastAsia="Calibri" w:hAnsi="Times New Roman" w:cs="Times New Roman"/>
                <w:i/>
                <w:iCs/>
                <w:vertAlign w:val="subscript"/>
              </w:rPr>
              <w:t>T</w:t>
            </w:r>
            <w:r w:rsidRPr="00CF1B13">
              <w:rPr>
                <w:rFonts w:ascii="Times New Roman" w:eastAsia="Calibri" w:hAnsi="Times New Roman" w:cs="Times New Roman"/>
                <w:i/>
                <w:iCs/>
                <w:lang w:bidi="ar-IQ"/>
              </w:rPr>
              <w:t xml:space="preserve"> (L/mg)</w:t>
            </w:r>
          </w:p>
        </w:tc>
        <w:tc>
          <w:tcPr>
            <w:tcW w:w="1440" w:type="dxa"/>
            <w:vMerge w:val="restart"/>
            <w:vAlign w:val="center"/>
          </w:tcPr>
          <w:p w14:paraId="5D3496C5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b/>
                <w:bCs/>
              </w:rPr>
              <w:t>Temkin</w:t>
            </w:r>
          </w:p>
        </w:tc>
      </w:tr>
      <w:tr w:rsidR="00CF1B13" w:rsidRPr="00CF1B13" w14:paraId="4F7270B2" w14:textId="77777777" w:rsidTr="00734C45">
        <w:tc>
          <w:tcPr>
            <w:tcW w:w="1350" w:type="dxa"/>
            <w:vAlign w:val="center"/>
          </w:tcPr>
          <w:p w14:paraId="30BF1824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11.18</w:t>
            </w:r>
          </w:p>
        </w:tc>
        <w:tc>
          <w:tcPr>
            <w:tcW w:w="1323" w:type="dxa"/>
            <w:vAlign w:val="center"/>
          </w:tcPr>
          <w:p w14:paraId="2E0DEEFA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44.814</w:t>
            </w:r>
          </w:p>
        </w:tc>
        <w:tc>
          <w:tcPr>
            <w:tcW w:w="1737" w:type="dxa"/>
            <w:vAlign w:val="center"/>
          </w:tcPr>
          <w:p w14:paraId="6795B4C0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i/>
                <w:iCs/>
              </w:rPr>
              <w:t>B</w:t>
            </w:r>
            <w:r w:rsidRPr="00CF1B13">
              <w:rPr>
                <w:rFonts w:ascii="Times New Roman" w:eastAsia="Calibri" w:hAnsi="Times New Roman" w:cs="Times New Roman"/>
                <w:i/>
                <w:iCs/>
                <w:lang w:bidi="ar-IQ"/>
              </w:rPr>
              <w:t xml:space="preserve"> (J/mole)</w:t>
            </w:r>
          </w:p>
        </w:tc>
        <w:tc>
          <w:tcPr>
            <w:tcW w:w="1440" w:type="dxa"/>
            <w:vMerge/>
            <w:vAlign w:val="center"/>
          </w:tcPr>
          <w:p w14:paraId="754411F9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</w:p>
        </w:tc>
      </w:tr>
      <w:tr w:rsidR="00CF1B13" w:rsidRPr="00CF1B13" w14:paraId="4D33B251" w14:textId="77777777" w:rsidTr="00734C45">
        <w:tc>
          <w:tcPr>
            <w:tcW w:w="1350" w:type="dxa"/>
            <w:vAlign w:val="center"/>
          </w:tcPr>
          <w:p w14:paraId="745A4496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0.955</w:t>
            </w:r>
          </w:p>
        </w:tc>
        <w:tc>
          <w:tcPr>
            <w:tcW w:w="1323" w:type="dxa"/>
            <w:vAlign w:val="center"/>
          </w:tcPr>
          <w:p w14:paraId="46062C39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0.956</w:t>
            </w:r>
          </w:p>
        </w:tc>
        <w:tc>
          <w:tcPr>
            <w:tcW w:w="1737" w:type="dxa"/>
            <w:vAlign w:val="center"/>
          </w:tcPr>
          <w:p w14:paraId="75DB58C0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i/>
                <w:iCs/>
                <w:lang w:bidi="ar-IQ"/>
              </w:rPr>
              <w:t>R</w:t>
            </w:r>
            <w:r w:rsidRPr="00CF1B13">
              <w:rPr>
                <w:rFonts w:ascii="Times New Roman" w:eastAsia="Calibri" w:hAnsi="Times New Roman" w:cs="Times New Roman"/>
                <w:i/>
                <w:iCs/>
                <w:vertAlign w:val="superscript"/>
                <w:lang w:bidi="ar-IQ"/>
              </w:rPr>
              <w:t>2</w:t>
            </w:r>
          </w:p>
        </w:tc>
        <w:tc>
          <w:tcPr>
            <w:tcW w:w="1440" w:type="dxa"/>
            <w:vMerge/>
            <w:vAlign w:val="center"/>
          </w:tcPr>
          <w:p w14:paraId="7AE8B9FA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</w:p>
        </w:tc>
      </w:tr>
      <w:tr w:rsidR="00CF1B13" w:rsidRPr="00CF1B13" w14:paraId="02C96A13" w14:textId="77777777" w:rsidTr="00734C45">
        <w:tc>
          <w:tcPr>
            <w:tcW w:w="1350" w:type="dxa"/>
            <w:vAlign w:val="center"/>
          </w:tcPr>
          <w:p w14:paraId="534CA910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-2.445</w:t>
            </w:r>
          </w:p>
        </w:tc>
        <w:tc>
          <w:tcPr>
            <w:tcW w:w="1323" w:type="dxa"/>
            <w:vAlign w:val="center"/>
          </w:tcPr>
          <w:p w14:paraId="3EFEAA46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-0.373</w:t>
            </w:r>
          </w:p>
        </w:tc>
        <w:tc>
          <w:tcPr>
            <w:tcW w:w="1737" w:type="dxa"/>
            <w:vAlign w:val="center"/>
          </w:tcPr>
          <w:p w14:paraId="4AD702A4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lang w:bidi="ar-IQ"/>
              </w:rPr>
            </w:pPr>
            <w:proofErr w:type="spellStart"/>
            <w:r w:rsidRPr="00CF1B13">
              <w:rPr>
                <w:rFonts w:ascii="Times New Roman" w:eastAsia="Calibri" w:hAnsi="Times New Roman" w:cs="Times New Roman"/>
                <w:i/>
                <w:iCs/>
              </w:rPr>
              <w:t>Q</w:t>
            </w:r>
            <w:r w:rsidRPr="00CF1B13">
              <w:rPr>
                <w:rFonts w:ascii="Times New Roman" w:eastAsia="Calibri" w:hAnsi="Times New Roman" w:cs="Times New Roman"/>
                <w:i/>
                <w:iCs/>
                <w:vertAlign w:val="subscript"/>
              </w:rPr>
              <w:t>m</w:t>
            </w:r>
            <w:proofErr w:type="spellEnd"/>
            <w:r w:rsidRPr="00CF1B13">
              <w:rPr>
                <w:rFonts w:ascii="Times New Roman" w:eastAsia="Calibri" w:hAnsi="Times New Roman" w:cs="Times New Roman"/>
                <w:i/>
                <w:iCs/>
                <w:lang w:bidi="ar-IQ"/>
              </w:rPr>
              <w:t xml:space="preserve"> (mg/g)</w:t>
            </w:r>
          </w:p>
        </w:tc>
        <w:tc>
          <w:tcPr>
            <w:tcW w:w="1440" w:type="dxa"/>
            <w:vMerge w:val="restart"/>
            <w:vAlign w:val="center"/>
          </w:tcPr>
          <w:p w14:paraId="358D24CC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b/>
                <w:bCs/>
              </w:rPr>
              <w:t>Langmuir</w:t>
            </w:r>
          </w:p>
        </w:tc>
      </w:tr>
      <w:tr w:rsidR="00CF1B13" w:rsidRPr="00CF1B13" w14:paraId="320AA789" w14:textId="77777777" w:rsidTr="00734C45">
        <w:tc>
          <w:tcPr>
            <w:tcW w:w="1350" w:type="dxa"/>
            <w:vAlign w:val="center"/>
          </w:tcPr>
          <w:p w14:paraId="03F704B7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-0.227</w:t>
            </w:r>
          </w:p>
        </w:tc>
        <w:tc>
          <w:tcPr>
            <w:tcW w:w="1323" w:type="dxa"/>
            <w:vAlign w:val="center"/>
          </w:tcPr>
          <w:p w14:paraId="367CA199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-0.282</w:t>
            </w:r>
          </w:p>
        </w:tc>
        <w:tc>
          <w:tcPr>
            <w:tcW w:w="1737" w:type="dxa"/>
            <w:vAlign w:val="center"/>
          </w:tcPr>
          <w:p w14:paraId="66502F21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i/>
                <w:iCs/>
              </w:rPr>
              <w:t>K</w:t>
            </w:r>
            <w:r w:rsidRPr="00CF1B13">
              <w:rPr>
                <w:rFonts w:ascii="Times New Roman" w:eastAsia="Calibri" w:hAnsi="Times New Roman" w:cs="Times New Roman"/>
                <w:i/>
                <w:iCs/>
                <w:vertAlign w:val="subscript"/>
              </w:rPr>
              <w:t>L</w:t>
            </w:r>
            <w:r w:rsidRPr="00CF1B13">
              <w:rPr>
                <w:rFonts w:ascii="Times New Roman" w:eastAsia="Calibri" w:hAnsi="Times New Roman" w:cs="Times New Roman"/>
                <w:i/>
                <w:iCs/>
                <w:lang w:bidi="ar-IQ"/>
              </w:rPr>
              <w:t xml:space="preserve"> (L/mg)</w:t>
            </w:r>
          </w:p>
        </w:tc>
        <w:tc>
          <w:tcPr>
            <w:tcW w:w="1440" w:type="dxa"/>
            <w:vMerge/>
            <w:vAlign w:val="center"/>
          </w:tcPr>
          <w:p w14:paraId="2D2CFDA0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</w:p>
        </w:tc>
      </w:tr>
      <w:tr w:rsidR="00CF1B13" w:rsidRPr="00CF1B13" w14:paraId="58B58A6E" w14:textId="77777777" w:rsidTr="00734C45">
        <w:tc>
          <w:tcPr>
            <w:tcW w:w="1350" w:type="dxa"/>
            <w:vAlign w:val="center"/>
          </w:tcPr>
          <w:p w14:paraId="5DCA0663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0.931</w:t>
            </w:r>
          </w:p>
        </w:tc>
        <w:tc>
          <w:tcPr>
            <w:tcW w:w="1323" w:type="dxa"/>
            <w:vAlign w:val="center"/>
          </w:tcPr>
          <w:p w14:paraId="2A63F914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0.809</w:t>
            </w:r>
          </w:p>
        </w:tc>
        <w:tc>
          <w:tcPr>
            <w:tcW w:w="1737" w:type="dxa"/>
            <w:vAlign w:val="center"/>
          </w:tcPr>
          <w:p w14:paraId="58574A6F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rtl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i/>
                <w:iCs/>
                <w:lang w:bidi="ar-IQ"/>
              </w:rPr>
              <w:t>R</w:t>
            </w:r>
            <w:r w:rsidRPr="00CF1B13">
              <w:rPr>
                <w:rFonts w:ascii="Times New Roman" w:eastAsia="Calibri" w:hAnsi="Times New Roman" w:cs="Times New Roman"/>
                <w:i/>
                <w:iCs/>
                <w:vertAlign w:val="superscript"/>
                <w:lang w:bidi="ar-IQ"/>
              </w:rPr>
              <w:t>2</w:t>
            </w:r>
          </w:p>
        </w:tc>
        <w:tc>
          <w:tcPr>
            <w:tcW w:w="1440" w:type="dxa"/>
            <w:vMerge/>
            <w:vAlign w:val="center"/>
          </w:tcPr>
          <w:p w14:paraId="27CF59D2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</w:p>
        </w:tc>
      </w:tr>
      <w:tr w:rsidR="00CF1B13" w:rsidRPr="00CF1B13" w14:paraId="0CB6B143" w14:textId="77777777" w:rsidTr="00734C45">
        <w:tc>
          <w:tcPr>
            <w:tcW w:w="1350" w:type="dxa"/>
            <w:vAlign w:val="center"/>
          </w:tcPr>
          <w:p w14:paraId="478C8031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-0.0966</w:t>
            </w:r>
          </w:p>
        </w:tc>
        <w:tc>
          <w:tcPr>
            <w:tcW w:w="1323" w:type="dxa"/>
            <w:vAlign w:val="center"/>
          </w:tcPr>
          <w:p w14:paraId="741EB6A8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lang w:bidi="ar-IQ"/>
              </w:rPr>
              <w:t>-0.0763</w:t>
            </w:r>
          </w:p>
        </w:tc>
        <w:tc>
          <w:tcPr>
            <w:tcW w:w="1737" w:type="dxa"/>
            <w:vAlign w:val="center"/>
          </w:tcPr>
          <w:p w14:paraId="59524995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vertAlign w:val="superscript"/>
                <w:lang w:bidi="ar-IQ"/>
              </w:rPr>
            </w:pPr>
            <w:r w:rsidRPr="00CF1B13">
              <w:rPr>
                <w:rFonts w:ascii="Times New Roman" w:eastAsia="Calibri" w:hAnsi="Times New Roman" w:cs="Times New Roman"/>
                <w:i/>
                <w:iCs/>
                <w:lang w:bidi="ar-IQ"/>
              </w:rPr>
              <w:t>R</w:t>
            </w:r>
            <w:r w:rsidRPr="00CF1B13">
              <w:rPr>
                <w:rFonts w:ascii="Times New Roman" w:eastAsia="Calibri" w:hAnsi="Times New Roman" w:cs="Times New Roman"/>
                <w:i/>
                <w:iCs/>
                <w:vertAlign w:val="subscript"/>
                <w:lang w:bidi="ar-IQ"/>
              </w:rPr>
              <w:t xml:space="preserve">L  </w:t>
            </w:r>
            <w:r w:rsidRPr="00CF1B13">
              <w:rPr>
                <w:rFonts w:ascii="Times New Roman" w:eastAsia="Calibri" w:hAnsi="Times New Roman" w:cs="Times New Roman"/>
                <w:i/>
                <w:iCs/>
                <w:lang w:bidi="ar-IQ"/>
              </w:rPr>
              <w:t xml:space="preserve">at Co 50 ppm </w:t>
            </w:r>
          </w:p>
        </w:tc>
        <w:tc>
          <w:tcPr>
            <w:tcW w:w="1440" w:type="dxa"/>
            <w:vMerge/>
            <w:vAlign w:val="center"/>
          </w:tcPr>
          <w:p w14:paraId="44DDD164" w14:textId="77777777" w:rsidR="00CF1B13" w:rsidRPr="00CF1B13" w:rsidRDefault="00CF1B13" w:rsidP="00CF1B13">
            <w:pPr>
              <w:bidi w:val="0"/>
              <w:spacing w:after="0"/>
              <w:jc w:val="center"/>
              <w:rPr>
                <w:rFonts w:ascii="Times New Roman" w:eastAsia="Calibri" w:hAnsi="Times New Roman" w:cs="Times New Roman"/>
                <w:rtl/>
                <w:lang w:bidi="ar-IQ"/>
              </w:rPr>
            </w:pPr>
          </w:p>
        </w:tc>
      </w:tr>
    </w:tbl>
    <w:p w14:paraId="57BB1933" w14:textId="77777777" w:rsidR="00CF1B13" w:rsidRPr="00CF1B13" w:rsidRDefault="00CF1B13" w:rsidP="00CF1B13">
      <w:pPr>
        <w:tabs>
          <w:tab w:val="left" w:pos="1419"/>
        </w:tabs>
        <w:autoSpaceDE w:val="0"/>
        <w:autoSpaceDN w:val="0"/>
        <w:bidi w:val="0"/>
        <w:adjustRightInd w:val="0"/>
        <w:rPr>
          <w:rFonts w:ascii="Times New Roman" w:eastAsia="Calibri" w:hAnsi="Times New Roman" w:cs="Times New Roman"/>
          <w:rtl/>
          <w:lang w:bidi="ar-IQ"/>
        </w:rPr>
      </w:pPr>
    </w:p>
    <w:p w14:paraId="3FC2ACC4" w14:textId="77777777" w:rsidR="00CF1B13" w:rsidRPr="00CF1B13" w:rsidRDefault="00CF1B13" w:rsidP="00CF1B13">
      <w:pPr>
        <w:tabs>
          <w:tab w:val="left" w:pos="2099"/>
        </w:tabs>
        <w:bidi w:val="0"/>
        <w:spacing w:after="0"/>
        <w:jc w:val="both"/>
        <w:rPr>
          <w:rFonts w:ascii="Times New Roman" w:eastAsia="Calibri" w:hAnsi="Times New Roman" w:cs="Times New Roman"/>
          <w:lang w:bidi="ar-IQ"/>
        </w:rPr>
      </w:pPr>
    </w:p>
    <w:p w14:paraId="7CC9B0D3" w14:textId="77777777" w:rsidR="00CF1B13" w:rsidRDefault="00CF1B13">
      <w:pPr>
        <w:rPr>
          <w:lang w:val="pt-BR"/>
        </w:rPr>
      </w:pPr>
    </w:p>
    <w:p w14:paraId="5BA93921" w14:textId="77777777" w:rsidR="00CF1B13" w:rsidRPr="00CF1B13" w:rsidRDefault="00CF1B13">
      <w:pPr>
        <w:rPr>
          <w:lang w:val="pt-BR"/>
        </w:rPr>
      </w:pPr>
    </w:p>
    <w:p w14:paraId="663D4C05" w14:textId="77777777" w:rsidR="00CF1B13" w:rsidRDefault="00CF1B13"/>
    <w:p w14:paraId="63CA5100" w14:textId="77777777" w:rsidR="00CF1B13" w:rsidRPr="00CF1B13" w:rsidRDefault="00CF1B13" w:rsidP="00CF1B13">
      <w:pPr>
        <w:tabs>
          <w:tab w:val="left" w:pos="2099"/>
        </w:tabs>
        <w:bidi w:val="0"/>
        <w:spacing w:after="0"/>
        <w:jc w:val="both"/>
        <w:rPr>
          <w:rFonts w:ascii="Times New Roman" w:eastAsia="Calibri" w:hAnsi="Times New Roman" w:cs="Times New Roman"/>
          <w:lang w:bidi="ar-IQ"/>
        </w:rPr>
      </w:pPr>
    </w:p>
    <w:p w14:paraId="63925B38" w14:textId="77777777" w:rsidR="00CF1B13" w:rsidRPr="00CF1B13" w:rsidRDefault="00CF1B13" w:rsidP="00CF1B13">
      <w:pPr>
        <w:bidi w:val="0"/>
        <w:contextualSpacing/>
        <w:rPr>
          <w:rFonts w:ascii="Times New Roman" w:eastAsia="Calibri" w:hAnsi="Times New Roman" w:cs="Times New Roman"/>
        </w:rPr>
      </w:pPr>
    </w:p>
    <w:p w14:paraId="00C2549B" w14:textId="77777777" w:rsidR="00CF1B13" w:rsidRPr="00CF1B13" w:rsidRDefault="00CF1B13" w:rsidP="00CF1B13">
      <w:pPr>
        <w:bidi w:val="0"/>
        <w:contextualSpacing/>
        <w:rPr>
          <w:rFonts w:ascii="Times New Roman" w:eastAsia="Calibri" w:hAnsi="Times New Roman" w:cs="Times New Roman"/>
        </w:rPr>
      </w:pPr>
    </w:p>
    <w:p w14:paraId="3A3468F2" w14:textId="77777777" w:rsidR="00CF1B13" w:rsidRPr="00CF1B13" w:rsidRDefault="00CF1B13" w:rsidP="00CF1B13">
      <w:pPr>
        <w:bidi w:val="0"/>
        <w:contextualSpacing/>
        <w:rPr>
          <w:rFonts w:ascii="Times New Roman" w:eastAsia="Calibri" w:hAnsi="Times New Roman" w:cs="Times New Roman"/>
        </w:rPr>
      </w:pPr>
    </w:p>
    <w:p w14:paraId="07AACCF5" w14:textId="77777777" w:rsidR="00CF1B13" w:rsidRPr="00CF1B13" w:rsidRDefault="00CF1B13" w:rsidP="00CF1B13">
      <w:pPr>
        <w:bidi w:val="0"/>
        <w:contextualSpacing/>
        <w:rPr>
          <w:rFonts w:ascii="Times New Roman" w:eastAsia="Calibri" w:hAnsi="Times New Roman" w:cs="Times New Roman"/>
        </w:rPr>
      </w:pPr>
    </w:p>
    <w:p w14:paraId="5DAF29E7" w14:textId="77777777" w:rsidR="00CF1B13" w:rsidRPr="00CF1B13" w:rsidRDefault="00CF1B13" w:rsidP="00CF1B13">
      <w:pPr>
        <w:bidi w:val="0"/>
        <w:contextualSpacing/>
        <w:rPr>
          <w:rFonts w:ascii="Times New Roman" w:eastAsia="Calibri" w:hAnsi="Times New Roman" w:cs="Times New Roman"/>
        </w:rPr>
      </w:pPr>
    </w:p>
    <w:p w14:paraId="23E7708A" w14:textId="1D51F1CC" w:rsidR="00CF1B13" w:rsidRDefault="00CF1B13" w:rsidP="00CF1B13">
      <w:pPr>
        <w:bidi w:val="0"/>
        <w:contextualSpacing/>
        <w:rPr>
          <w:rFonts w:ascii="Times New Roman" w:eastAsia="Calibri" w:hAnsi="Times New Roman" w:cs="Times New Roman"/>
        </w:rPr>
      </w:pPr>
    </w:p>
    <w:p w14:paraId="5F243FC1" w14:textId="6BB5D954" w:rsidR="00A25222" w:rsidRDefault="00001F70" w:rsidP="00A25222">
      <w:pPr>
        <w:bidi w:val="0"/>
        <w:contextualSpacing/>
        <w:rPr>
          <w:rFonts w:ascii="Times New Roman" w:eastAsia="Calibri" w:hAnsi="Times New Roman" w:cs="Times New Roman"/>
        </w:rPr>
      </w:pPr>
      <w:r w:rsidRPr="00664FF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CA3BB4" wp14:editId="13233D4E">
                <wp:simplePos x="0" y="0"/>
                <wp:positionH relativeFrom="margin">
                  <wp:posOffset>811033</wp:posOffset>
                </wp:positionH>
                <wp:positionV relativeFrom="paragraph">
                  <wp:posOffset>22584</wp:posOffset>
                </wp:positionV>
                <wp:extent cx="4898340" cy="2948026"/>
                <wp:effectExtent l="0" t="0" r="17145" b="24130"/>
                <wp:wrapThrough wrapText="bothSides">
                  <wp:wrapPolygon edited="0">
                    <wp:start x="0" y="0"/>
                    <wp:lineTo x="0" y="21637"/>
                    <wp:lineTo x="21592" y="21637"/>
                    <wp:lineTo x="21592" y="0"/>
                    <wp:lineTo x="0" y="0"/>
                  </wp:wrapPolygon>
                </wp:wrapThrough>
                <wp:docPr id="41" name="مربع ن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8340" cy="29480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3E761B" w14:textId="77777777" w:rsidR="00A25222" w:rsidRDefault="00A25222" w:rsidP="00001F7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45C8D0" wp14:editId="5635E00D">
                                  <wp:extent cx="4791456" cy="2765146"/>
                                  <wp:effectExtent l="0" t="0" r="0" b="0"/>
                                  <wp:docPr id="28" name="صورة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05757" cy="27733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A3BB4" id="مربع نص 41" o:spid="_x0000_s1030" type="#_x0000_t202" style="position:absolute;margin-left:63.85pt;margin-top:1.8pt;width:385.7pt;height:232.1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" fillcolor="white [3201]" strokeweight=".5pt">
                <v:textbox>
                  <w:txbxContent>
                    <w:p w14:paraId="333E761B" w14:textId="77777777" w:rsidR="00A25222" w:rsidRDefault="00A25222" w:rsidP="00001F7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45C8D0" wp14:editId="5635E00D">
                            <wp:extent cx="4791456" cy="2765146"/>
                            <wp:effectExtent l="0" t="0" r="0" b="0"/>
                            <wp:docPr id="28" name="صورة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05757" cy="27733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28617C7D" w14:textId="77777777" w:rsidR="00A25222" w:rsidRDefault="00A25222" w:rsidP="00A25222">
      <w:pPr>
        <w:bidi w:val="0"/>
        <w:contextualSpacing/>
        <w:rPr>
          <w:rFonts w:ascii="Times New Roman" w:eastAsia="Calibri" w:hAnsi="Times New Roman" w:cs="Times New Roman"/>
        </w:rPr>
      </w:pPr>
    </w:p>
    <w:p w14:paraId="30FE00BB" w14:textId="77777777" w:rsidR="00A25222" w:rsidRDefault="00A25222" w:rsidP="00A25222">
      <w:pPr>
        <w:bidi w:val="0"/>
        <w:contextualSpacing/>
        <w:rPr>
          <w:rFonts w:ascii="Times New Roman" w:eastAsia="Calibri" w:hAnsi="Times New Roman" w:cs="Times New Roman"/>
        </w:rPr>
      </w:pPr>
    </w:p>
    <w:p w14:paraId="02D9F6AA" w14:textId="77777777" w:rsidR="00A25222" w:rsidRDefault="00A25222" w:rsidP="00A25222">
      <w:pPr>
        <w:bidi w:val="0"/>
        <w:contextualSpacing/>
        <w:rPr>
          <w:rFonts w:ascii="Times New Roman" w:eastAsia="Calibri" w:hAnsi="Times New Roman" w:cs="Times New Roman"/>
        </w:rPr>
      </w:pPr>
    </w:p>
    <w:p w14:paraId="53C155B6" w14:textId="77777777" w:rsidR="00A25222" w:rsidRDefault="00A25222" w:rsidP="00A25222">
      <w:pPr>
        <w:bidi w:val="0"/>
        <w:contextualSpacing/>
        <w:rPr>
          <w:rFonts w:ascii="Times New Roman" w:eastAsia="Calibri" w:hAnsi="Times New Roman" w:cs="Times New Roman"/>
        </w:rPr>
      </w:pPr>
    </w:p>
    <w:p w14:paraId="5A66A095" w14:textId="77777777" w:rsidR="00A25222" w:rsidRDefault="00A25222" w:rsidP="00A25222">
      <w:pPr>
        <w:bidi w:val="0"/>
        <w:contextualSpacing/>
        <w:rPr>
          <w:rFonts w:ascii="Times New Roman" w:eastAsia="Calibri" w:hAnsi="Times New Roman" w:cs="Times New Roman"/>
        </w:rPr>
      </w:pPr>
    </w:p>
    <w:p w14:paraId="524EC73E" w14:textId="77777777" w:rsidR="00A25222" w:rsidRPr="00CF1B13" w:rsidRDefault="00A25222" w:rsidP="00A25222">
      <w:pPr>
        <w:bidi w:val="0"/>
        <w:contextualSpacing/>
        <w:rPr>
          <w:rFonts w:ascii="Times New Roman" w:eastAsia="Calibri" w:hAnsi="Times New Roman" w:cs="Times New Roman"/>
        </w:rPr>
      </w:pPr>
    </w:p>
    <w:p w14:paraId="00D52E03" w14:textId="77777777" w:rsidR="00CF1B13" w:rsidRPr="00CF1B13" w:rsidRDefault="00CF1B13" w:rsidP="00CF1B13">
      <w:pPr>
        <w:bidi w:val="0"/>
        <w:contextualSpacing/>
        <w:rPr>
          <w:rFonts w:ascii="Times New Roman" w:eastAsia="Calibri" w:hAnsi="Times New Roman" w:cs="Times New Roman"/>
          <w:b/>
          <w:bCs/>
          <w:sz w:val="12"/>
          <w:szCs w:val="12"/>
        </w:rPr>
      </w:pPr>
    </w:p>
    <w:p w14:paraId="18B45228" w14:textId="77777777" w:rsidR="00001F70" w:rsidRDefault="00001F70" w:rsidP="00CF1B13">
      <w:pPr>
        <w:bidi w:val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6EB5041E" w14:textId="77777777" w:rsidR="00001F70" w:rsidRDefault="00001F70" w:rsidP="00001F70">
      <w:pPr>
        <w:bidi w:val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10B3F3BC" w14:textId="77777777" w:rsidR="00001F70" w:rsidRDefault="00001F70" w:rsidP="00001F70">
      <w:pPr>
        <w:bidi w:val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5280010D" w14:textId="77777777" w:rsidR="00001F70" w:rsidRDefault="00001F70" w:rsidP="00001F70">
      <w:pPr>
        <w:bidi w:val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2BBFC02E" w14:textId="77777777" w:rsidR="00001F70" w:rsidRDefault="00001F70" w:rsidP="00001F70">
      <w:pPr>
        <w:bidi w:val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68B3E88" w14:textId="77777777" w:rsidR="00001F70" w:rsidRDefault="00001F70" w:rsidP="00001F70">
      <w:pPr>
        <w:bidi w:val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12B49139" w14:textId="77777777" w:rsidR="00001F70" w:rsidRDefault="00001F70" w:rsidP="00001F70">
      <w:pPr>
        <w:bidi w:val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4830EBF8" w14:textId="77777777" w:rsidR="00001F70" w:rsidRDefault="00001F70" w:rsidP="00001F70">
      <w:pPr>
        <w:bidi w:val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908C442" w14:textId="77777777" w:rsidR="00001F70" w:rsidRDefault="00001F70" w:rsidP="00001F70">
      <w:pPr>
        <w:bidi w:val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1BD1161B" w14:textId="77777777" w:rsidR="00001F70" w:rsidRDefault="00001F70" w:rsidP="00001F70">
      <w:pPr>
        <w:bidi w:val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BBE61E2" w14:textId="77777777" w:rsidR="00001F70" w:rsidRDefault="00001F70" w:rsidP="00001F70">
      <w:pPr>
        <w:bidi w:val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D52CE55" w14:textId="15ACCDF7" w:rsidR="00001F70" w:rsidRDefault="00CF1B13" w:rsidP="00001F70">
      <w:pPr>
        <w:bidi w:val="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F1B13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Figure </w:t>
      </w:r>
      <w:r w:rsidR="000C25B5">
        <w:rPr>
          <w:rFonts w:ascii="Times New Roman" w:eastAsia="Calibri" w:hAnsi="Times New Roman" w:cs="Times New Roman"/>
          <w:b/>
          <w:bCs/>
          <w:sz w:val="20"/>
          <w:szCs w:val="20"/>
        </w:rPr>
        <w:t>S8</w:t>
      </w:r>
      <w:r w:rsidRPr="00CF1B13">
        <w:rPr>
          <w:rFonts w:ascii="Times New Roman" w:eastAsia="Calibri" w:hAnsi="Times New Roman" w:cs="Times New Roman"/>
          <w:b/>
          <w:bCs/>
          <w:sz w:val="20"/>
          <w:szCs w:val="20"/>
        </w:rPr>
        <w:t>.</w:t>
      </w:r>
      <w:r w:rsidRPr="00CF1B13">
        <w:rPr>
          <w:rFonts w:ascii="Times New Roman" w:eastAsia="Calibri" w:hAnsi="Times New Roman" w:cs="Times New Roman"/>
          <w:sz w:val="20"/>
          <w:szCs w:val="20"/>
        </w:rPr>
        <w:t xml:space="preserve">  Freundlich and Temkin</w:t>
      </w:r>
      <w:r w:rsidRPr="00CF1B13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CF1B13">
        <w:rPr>
          <w:rFonts w:ascii="Times New Roman" w:eastAsia="Calibri" w:hAnsi="Times New Roman" w:cs="Times New Roman"/>
          <w:sz w:val="20"/>
          <w:szCs w:val="20"/>
        </w:rPr>
        <w:t>isotherm plot of adsorbed Co(II)</w:t>
      </w: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ion </w:t>
      </w:r>
      <w:r w:rsidRPr="00CF1B13">
        <w:rPr>
          <w:rFonts w:ascii="Times New Roman" w:eastAsia="Calibri" w:hAnsi="Times New Roman" w:cs="Times New Roman"/>
          <w:sz w:val="20"/>
          <w:szCs w:val="20"/>
        </w:rPr>
        <w:t>on ES surface.</w:t>
      </w:r>
    </w:p>
    <w:p w14:paraId="2166312F" w14:textId="77777777" w:rsidR="00001F70" w:rsidRDefault="00001F70">
      <w:pPr>
        <w:bidi w:val="0"/>
        <w:spacing w:after="160" w:line="278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br w:type="page"/>
      </w:r>
    </w:p>
    <w:p w14:paraId="05A73C00" w14:textId="77777777" w:rsidR="00CF1B13" w:rsidRPr="00CF1B13" w:rsidRDefault="00CF1B13" w:rsidP="00CF1B13">
      <w:pPr>
        <w:bidi w:val="0"/>
        <w:contextualSpacing/>
        <w:rPr>
          <w:rFonts w:ascii="Times New Roman" w:eastAsia="Calibri" w:hAnsi="Times New Roman" w:cs="Times New Roman"/>
        </w:rPr>
      </w:pPr>
      <w:r w:rsidRPr="00CF1B13">
        <w:rPr>
          <w:rFonts w:ascii="Times New Roman" w:eastAsia="Calibri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D5D8C0" wp14:editId="11E92B00">
                <wp:simplePos x="0" y="0"/>
                <wp:positionH relativeFrom="margin">
                  <wp:posOffset>819150</wp:posOffset>
                </wp:positionH>
                <wp:positionV relativeFrom="paragraph">
                  <wp:posOffset>141605</wp:posOffset>
                </wp:positionV>
                <wp:extent cx="4919701" cy="2952750"/>
                <wp:effectExtent l="0" t="0" r="14605" b="19050"/>
                <wp:wrapNone/>
                <wp:docPr id="44" name="مربع ن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9701" cy="2952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9F43B5" w14:textId="77777777" w:rsidR="00CF1B13" w:rsidRDefault="00CF1B13" w:rsidP="00CF1B13">
                            <w:pPr>
                              <w:rPr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noProof/>
                              </w:rPr>
                              <w:drawing>
                                <wp:inline distT="0" distB="0" distL="0" distR="0" wp14:anchorId="23442757" wp14:editId="08A602E9">
                                  <wp:extent cx="4772025" cy="2895600"/>
                                  <wp:effectExtent l="0" t="0" r="9525" b="0"/>
                                  <wp:docPr id="13" name="صورة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72038" cy="28956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5D8C0" id="مربع نص 44" o:spid="_x0000_s1031" type="#_x0000_t202" style="position:absolute;margin-left:64.5pt;margin-top:11.15pt;width:387.4pt;height:232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" fillcolor="window" strokeweight=".5pt">
                <v:textbox>
                  <w:txbxContent>
                    <w:p w14:paraId="459F43B5" w14:textId="77777777" w:rsidR="00CF1B13" w:rsidRDefault="00CF1B13" w:rsidP="00CF1B13">
                      <w:pPr>
                        <w:rPr>
                          <w:lang w:bidi="ar-IQ"/>
                        </w:rPr>
                      </w:pPr>
                      <w:r>
                        <w:rPr>
                          <w:rFonts w:hint="cs"/>
                          <w:noProof/>
                        </w:rPr>
                        <w:drawing>
                          <wp:inline distT="0" distB="0" distL="0" distR="0" wp14:anchorId="23442757" wp14:editId="08A602E9">
                            <wp:extent cx="4772025" cy="2895600"/>
                            <wp:effectExtent l="0" t="0" r="9525" b="0"/>
                            <wp:docPr id="13" name="صورة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72038" cy="28956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B58817" w14:textId="77777777" w:rsidR="00CF1B13" w:rsidRPr="00CF1B13" w:rsidRDefault="00CF1B13" w:rsidP="00CF1B13">
      <w:pPr>
        <w:bidi w:val="0"/>
        <w:contextualSpacing/>
        <w:rPr>
          <w:rFonts w:ascii="Times New Roman" w:eastAsia="Calibri" w:hAnsi="Times New Roman" w:cs="Times New Roman"/>
        </w:rPr>
      </w:pPr>
    </w:p>
    <w:p w14:paraId="7E32CE1E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7E1A4729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5128F03F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2A958092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44723928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6D077E62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5388610C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31FFF57B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43794DA5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1FA4843E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0571F513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7FD3965E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733C8463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73AFCE10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3A811EA5" w14:textId="77777777" w:rsidR="00CF1B13" w:rsidRPr="00CF1B13" w:rsidRDefault="00CF1B13" w:rsidP="00CF1B13">
      <w:pPr>
        <w:tabs>
          <w:tab w:val="left" w:pos="1114"/>
        </w:tabs>
        <w:bidi w:val="0"/>
        <w:spacing w:after="0"/>
        <w:contextualSpacing/>
        <w:rPr>
          <w:rFonts w:ascii="Times New Roman" w:eastAsia="Calibri" w:hAnsi="Times New Roman" w:cs="Times New Roman"/>
          <w:lang w:bidi="ar-IQ"/>
        </w:rPr>
      </w:pPr>
    </w:p>
    <w:p w14:paraId="130DA5B8" w14:textId="77777777" w:rsidR="000C25B5" w:rsidRDefault="000C25B5" w:rsidP="00CF1B13">
      <w:pPr>
        <w:bidi w:val="0"/>
        <w:spacing w:before="240" w:after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4144D189" w14:textId="77777777" w:rsidR="000C25B5" w:rsidRDefault="000C25B5" w:rsidP="000C25B5">
      <w:pPr>
        <w:bidi w:val="0"/>
        <w:spacing w:before="240" w:after="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68169E6" w14:textId="6B373DA5" w:rsidR="00CF1B13" w:rsidRPr="00CF1B13" w:rsidRDefault="00CF1B13" w:rsidP="000C25B5">
      <w:pPr>
        <w:bidi w:val="0"/>
        <w:spacing w:before="240" w:after="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F1B13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Figure </w:t>
      </w:r>
      <w:r w:rsidR="000C25B5">
        <w:rPr>
          <w:rFonts w:ascii="Times New Roman" w:eastAsia="Calibri" w:hAnsi="Times New Roman" w:cs="Times New Roman"/>
          <w:b/>
          <w:bCs/>
          <w:sz w:val="20"/>
          <w:szCs w:val="20"/>
        </w:rPr>
        <w:t>S9</w:t>
      </w:r>
      <w:r w:rsidRPr="00CF1B13">
        <w:rPr>
          <w:rFonts w:ascii="Times New Roman" w:eastAsia="Calibri" w:hAnsi="Times New Roman" w:cs="Times New Roman"/>
          <w:sz w:val="20"/>
          <w:szCs w:val="20"/>
        </w:rPr>
        <w:t>. Freundlich and Temkin</w:t>
      </w:r>
      <w:r w:rsidRPr="00CF1B13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CF1B13">
        <w:rPr>
          <w:rFonts w:ascii="Times New Roman" w:eastAsia="Calibri" w:hAnsi="Times New Roman" w:cs="Times New Roman"/>
          <w:sz w:val="20"/>
          <w:szCs w:val="20"/>
        </w:rPr>
        <w:t>isotherm plot of adsorbed Co(II)</w:t>
      </w: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ion</w:t>
      </w:r>
      <w:r w:rsidRPr="00CF1B13">
        <w:rPr>
          <w:rFonts w:ascii="Times New Roman" w:eastAsia="Calibri" w:hAnsi="Times New Roman" w:cs="Times New Roman"/>
          <w:sz w:val="20"/>
          <w:szCs w:val="20"/>
        </w:rPr>
        <w:t xml:space="preserve"> on EST surface.</w:t>
      </w:r>
    </w:p>
    <w:p w14:paraId="2DC85ABF" w14:textId="77777777" w:rsidR="00CF1B13" w:rsidRPr="00CF1B13" w:rsidRDefault="00CF1B13" w:rsidP="00CF1B13">
      <w:pPr>
        <w:bidi w:val="0"/>
        <w:spacing w:after="0"/>
        <w:contextualSpacing/>
        <w:rPr>
          <w:rFonts w:ascii="Times New Roman" w:eastAsia="Calibri" w:hAnsi="Times New Roman" w:cs="Times New Roman"/>
          <w:rtl/>
        </w:rPr>
      </w:pPr>
    </w:p>
    <w:p w14:paraId="7A4E2215" w14:textId="77777777" w:rsidR="00CF1B13" w:rsidRPr="00CF1B13" w:rsidRDefault="00CF1B13" w:rsidP="00CF1B13">
      <w:pPr>
        <w:jc w:val="center"/>
        <w:rPr>
          <w:rFonts w:ascii="Times New Roman" w:eastAsia="Calibri" w:hAnsi="Times New Roman" w:cs="Times New Roman"/>
          <w:lang w:bidi="ar-IQ"/>
        </w:rPr>
      </w:pPr>
      <w:r w:rsidRPr="00CF1B13">
        <w:rPr>
          <w:rFonts w:ascii="Times New Roman" w:eastAsia="Calibri" w:hAnsi="Times New Roman" w:cs="Times New Roman"/>
          <w:noProof/>
        </w:rPr>
        <w:drawing>
          <wp:inline distT="0" distB="0" distL="0" distR="0" wp14:anchorId="39234C08" wp14:editId="1A28AF1E">
            <wp:extent cx="4433011" cy="2179929"/>
            <wp:effectExtent l="0" t="0" r="24765" b="11430"/>
            <wp:docPr id="1" name="مخطط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27E7186" w14:textId="7A6FEF30" w:rsidR="00CF1B13" w:rsidRPr="00CF1B13" w:rsidRDefault="00CF1B13" w:rsidP="00CF1B13">
      <w:pPr>
        <w:bidi w:val="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F1B13">
        <w:rPr>
          <w:rFonts w:ascii="Times New Roman" w:eastAsia="Calibri" w:hAnsi="Times New Roman" w:cs="Times New Roman"/>
          <w:sz w:val="20"/>
          <w:szCs w:val="20"/>
          <w:lang w:bidi="ar-IQ"/>
        </w:rPr>
        <w:tab/>
      </w:r>
      <w:r w:rsidRPr="00CF1B13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Figure </w:t>
      </w:r>
      <w:r w:rsidR="000C25B5">
        <w:rPr>
          <w:rFonts w:ascii="Times New Roman" w:eastAsia="Calibri" w:hAnsi="Times New Roman" w:cs="Times New Roman"/>
          <w:b/>
          <w:bCs/>
          <w:sz w:val="20"/>
          <w:szCs w:val="20"/>
        </w:rPr>
        <w:t>S10</w:t>
      </w:r>
      <w:r w:rsidRPr="00CF1B13">
        <w:rPr>
          <w:rFonts w:ascii="Times New Roman" w:eastAsia="Calibri" w:hAnsi="Times New Roman" w:cs="Times New Roman"/>
          <w:b/>
          <w:bCs/>
          <w:sz w:val="20"/>
          <w:szCs w:val="20"/>
        </w:rPr>
        <w:t>.</w:t>
      </w:r>
      <w:r w:rsidRPr="00CF1B13">
        <w:rPr>
          <w:rFonts w:ascii="Times New Roman" w:eastAsia="Calibri" w:hAnsi="Times New Roman" w:cs="Times New Roman"/>
          <w:sz w:val="20"/>
          <w:szCs w:val="20"/>
        </w:rPr>
        <w:t xml:space="preserve"> Langmuir adsorption isotherm of Co</w:t>
      </w:r>
      <w:r w:rsidRPr="00CF1B13">
        <w:rPr>
          <w:rFonts w:ascii="Times New Roman" w:eastAsia="Calibri" w:hAnsi="Times New Roman" w:cs="Times New Roman"/>
          <w:sz w:val="20"/>
          <w:szCs w:val="20"/>
          <w:vertAlign w:val="superscript"/>
        </w:rPr>
        <w:t>2+</w:t>
      </w:r>
      <w:r w:rsidRPr="00CF1B13">
        <w:rPr>
          <w:rFonts w:ascii="Times New Roman" w:eastAsia="Calibri" w:hAnsi="Times New Roman" w:cs="Times New Roman"/>
          <w:sz w:val="20"/>
          <w:szCs w:val="20"/>
        </w:rPr>
        <w:t xml:space="preserve"> on (ES and EST) surfaces. </w:t>
      </w:r>
    </w:p>
    <w:sectPr w:rsidR="00CF1B13" w:rsidRPr="00CF1B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B13"/>
    <w:rsid w:val="00001F70"/>
    <w:rsid w:val="000C25B5"/>
    <w:rsid w:val="0010396A"/>
    <w:rsid w:val="00107E81"/>
    <w:rsid w:val="00275B5D"/>
    <w:rsid w:val="00296A63"/>
    <w:rsid w:val="004C0CE5"/>
    <w:rsid w:val="007C258C"/>
    <w:rsid w:val="0088482D"/>
    <w:rsid w:val="008F406E"/>
    <w:rsid w:val="00A25222"/>
    <w:rsid w:val="00CF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AA27CF6"/>
  <w15:chartTrackingRefBased/>
  <w15:docId w15:val="{055DD65D-7FA5-43EF-8AA7-4DB24559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B13"/>
    <w:pPr>
      <w:bidi/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F1B13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B13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B13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B13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1B13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1B13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1B13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1B13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1B13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B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1B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1B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1B1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1B1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1B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1B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1B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1B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1B13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F1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1B13"/>
    <w:pPr>
      <w:numPr>
        <w:ilvl w:val="1"/>
      </w:numPr>
      <w:bidi w:val="0"/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F1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1B13"/>
    <w:pPr>
      <w:bidi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F1B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1B13"/>
    <w:pPr>
      <w:bidi w:val="0"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CF1B1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1B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F1B1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1B1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CF1B1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CF1B1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a0"/>
    <w:rsid w:val="00CF1B13"/>
  </w:style>
  <w:style w:type="table" w:customStyle="1" w:styleId="11">
    <w:name w:val="شبكة جدول1"/>
    <w:basedOn w:val="a1"/>
    <w:next w:val="ac"/>
    <w:rsid w:val="00CF1B13"/>
    <w:pPr>
      <w:spacing w:after="0" w:line="240" w:lineRule="auto"/>
      <w:jc w:val="right"/>
    </w:pPr>
    <w:rPr>
      <w:rFonts w:ascii="Times New Roman" w:eastAsia="MS Mincho" w:hAnsi="Times New Roman" w:cs="Times New Roman"/>
      <w:bCs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18" Type="http://schemas.microsoft.com/office/2007/relationships/hdphoto" Target="media/hdphoto7.wdp"/><Relationship Id="rId26" Type="http://schemas.openxmlformats.org/officeDocument/2006/relationships/chart" Target="charts/chart6.xml"/><Relationship Id="rId3" Type="http://schemas.openxmlformats.org/officeDocument/2006/relationships/webSettings" Target="webSettings.xml"/><Relationship Id="rId21" Type="http://schemas.openxmlformats.org/officeDocument/2006/relationships/chart" Target="charts/chart3.xml"/><Relationship Id="rId7" Type="http://schemas.microsoft.com/office/2007/relationships/hdphoto" Target="media/hdphoto2.wdp"/><Relationship Id="rId12" Type="http://schemas.microsoft.com/office/2007/relationships/hdphoto" Target="media/hdphoto4.wdp"/><Relationship Id="rId17" Type="http://schemas.openxmlformats.org/officeDocument/2006/relationships/image" Target="media/image8.png"/><Relationship Id="rId25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microsoft.com/office/2007/relationships/hdphoto" Target="media/hdphoto6.wdp"/><Relationship Id="rId20" Type="http://schemas.openxmlformats.org/officeDocument/2006/relationships/chart" Target="charts/chart2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24" Type="http://schemas.openxmlformats.org/officeDocument/2006/relationships/image" Target="media/image9.png"/><Relationship Id="rId5" Type="http://schemas.microsoft.com/office/2007/relationships/hdphoto" Target="media/hdphoto1.wdp"/><Relationship Id="rId15" Type="http://schemas.openxmlformats.org/officeDocument/2006/relationships/image" Target="media/image7.png"/><Relationship Id="rId23" Type="http://schemas.openxmlformats.org/officeDocument/2006/relationships/chart" Target="charts/chart5.xm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chart" Target="charts/chart1.xml"/><Relationship Id="rId4" Type="http://schemas.openxmlformats.org/officeDocument/2006/relationships/image" Target="media/image1.jpeg"/><Relationship Id="rId9" Type="http://schemas.microsoft.com/office/2007/relationships/hdphoto" Target="media/hdphoto3.wdp"/><Relationship Id="rId14" Type="http://schemas.microsoft.com/office/2007/relationships/hdphoto" Target="media/hdphoto5.wdp"/><Relationship Id="rId22" Type="http://schemas.openxmlformats.org/officeDocument/2006/relationships/chart" Target="charts/chart4.xm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580;&#1583;&#1610;&#1583;%20Co\temperature\temperature%20%201%20Per%20T%20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605;&#1588;&#1575;&#1585;&#1610;&#1593;%20&#1575;&#1604;&#1578;&#1582;&#1585;&#1580;\&#1587;&#1578;%20&#1585;&#1581;&#1605;&#1577;-%20&#1602;&#1575;&#1587;&#1605;%20&#1582;&#1589;&#1585;&#1575;&#1569;\temperature%20%201%20Per%20T%20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ورقة1!$B$1</c:f>
              <c:strCache>
                <c:ptCount val="1"/>
                <c:pt idx="0">
                  <c:v>ES</c:v>
                </c:pt>
              </c:strCache>
            </c:strRef>
          </c:tx>
          <c:invertIfNegative val="0"/>
          <c:cat>
            <c:numRef>
              <c:f>ورقة1!$A$2:$A$13</c:f>
              <c:numCache>
                <c:formatCode>General</c:formatCode>
                <c:ptCount val="12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  <c:pt idx="7">
                  <c:v>80</c:v>
                </c:pt>
                <c:pt idx="8">
                  <c:v>90</c:v>
                </c:pt>
                <c:pt idx="9">
                  <c:v>100</c:v>
                </c:pt>
                <c:pt idx="10">
                  <c:v>110</c:v>
                </c:pt>
                <c:pt idx="11">
                  <c:v>120</c:v>
                </c:pt>
              </c:numCache>
            </c:numRef>
          </c:cat>
          <c:val>
            <c:numRef>
              <c:f>ورقة1!$B$2:$B$13</c:f>
              <c:numCache>
                <c:formatCode>General</c:formatCode>
                <c:ptCount val="12"/>
                <c:pt idx="0">
                  <c:v>10.298507462686555</c:v>
                </c:pt>
                <c:pt idx="1">
                  <c:v>25.223880597014929</c:v>
                </c:pt>
                <c:pt idx="2">
                  <c:v>34.179104477611943</c:v>
                </c:pt>
                <c:pt idx="3">
                  <c:v>37.164179104477611</c:v>
                </c:pt>
                <c:pt idx="4">
                  <c:v>49.104477611940311</c:v>
                </c:pt>
                <c:pt idx="5">
                  <c:v>55.074626865671647</c:v>
                </c:pt>
                <c:pt idx="6">
                  <c:v>61.044776119402982</c:v>
                </c:pt>
                <c:pt idx="7">
                  <c:v>61.044776119402982</c:v>
                </c:pt>
                <c:pt idx="8">
                  <c:v>67.910447761194035</c:v>
                </c:pt>
                <c:pt idx="9">
                  <c:v>67.313432835820905</c:v>
                </c:pt>
                <c:pt idx="10">
                  <c:v>67.014925373134332</c:v>
                </c:pt>
                <c:pt idx="11">
                  <c:v>67.910447761194035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73-42B4-AD7B-77FB0260BA0E}"/>
            </c:ext>
          </c:extLst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EST</c:v>
                </c:pt>
              </c:strCache>
            </c:strRef>
          </c:tx>
          <c:invertIfNegative val="0"/>
          <c:cat>
            <c:numRef>
              <c:f>ورقة1!$A$2:$A$13</c:f>
              <c:numCache>
                <c:formatCode>General</c:formatCode>
                <c:ptCount val="12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  <c:pt idx="7">
                  <c:v>80</c:v>
                </c:pt>
                <c:pt idx="8">
                  <c:v>90</c:v>
                </c:pt>
                <c:pt idx="9">
                  <c:v>100</c:v>
                </c:pt>
                <c:pt idx="10">
                  <c:v>110</c:v>
                </c:pt>
                <c:pt idx="11">
                  <c:v>120</c:v>
                </c:pt>
              </c:numCache>
            </c:numRef>
          </c:cat>
          <c:val>
            <c:numRef>
              <c:f>ورقة1!$C$2:$C$13</c:f>
              <c:numCache>
                <c:formatCode>General</c:formatCode>
                <c:ptCount val="12"/>
                <c:pt idx="0">
                  <c:v>20.746268656716424</c:v>
                </c:pt>
                <c:pt idx="1">
                  <c:v>35.671641791044777</c:v>
                </c:pt>
                <c:pt idx="2">
                  <c:v>55.074626865671647</c:v>
                </c:pt>
                <c:pt idx="3">
                  <c:v>72.985074626865668</c:v>
                </c:pt>
                <c:pt idx="4">
                  <c:v>74.477611940298502</c:v>
                </c:pt>
                <c:pt idx="5">
                  <c:v>74.477611940298502</c:v>
                </c:pt>
                <c:pt idx="6">
                  <c:v>77.164179104477611</c:v>
                </c:pt>
                <c:pt idx="7">
                  <c:v>78.955223880597018</c:v>
                </c:pt>
                <c:pt idx="8">
                  <c:v>80.149253731343293</c:v>
                </c:pt>
                <c:pt idx="9">
                  <c:v>80.447761194029852</c:v>
                </c:pt>
                <c:pt idx="10">
                  <c:v>80.149253731343293</c:v>
                </c:pt>
                <c:pt idx="11">
                  <c:v>80.447761194029852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73-42B4-AD7B-77FB0260BA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52632448"/>
        <c:axId val="269828864"/>
      </c:barChart>
      <c:catAx>
        <c:axId val="252632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b="1"/>
                </a:pPr>
                <a:r>
                  <a:rPr lang="en-US" b="1"/>
                  <a:t>time</a:t>
                </a:r>
                <a:r>
                  <a:rPr lang="en-US" b="1" baseline="0"/>
                  <a:t> (min)</a:t>
                </a:r>
                <a:r>
                  <a:rPr lang="en-US" b="1" baseline="0">
                    <a:solidFill>
                      <a:schemeClr val="bg1"/>
                    </a:solidFill>
                  </a:rPr>
                  <a:t>t</a:t>
                </a:r>
                <a:endParaRPr lang="ar-SA" b="1">
                  <a:solidFill>
                    <a:schemeClr val="bg1"/>
                  </a:solidFill>
                </a:endParaRPr>
              </a:p>
            </c:rich>
          </c:tx>
          <c:layout>
            <c:manualLayout>
              <c:xMode val="edge"/>
              <c:yMode val="edge"/>
              <c:x val="0.41963357926715861"/>
              <c:y val="0.86489060046533495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crossAx val="269828864"/>
        <c:crosses val="autoZero"/>
        <c:auto val="1"/>
        <c:lblAlgn val="ctr"/>
        <c:lblOffset val="100"/>
        <c:tickMarkSkip val="4"/>
        <c:noMultiLvlLbl val="1"/>
      </c:catAx>
      <c:valAx>
        <c:axId val="269828864"/>
        <c:scaling>
          <c:orientation val="minMax"/>
          <c:max val="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% E</a:t>
                </a:r>
                <a:endParaRPr lang="ar-SA"/>
              </a:p>
            </c:rich>
          </c:tx>
          <c:layout>
            <c:manualLayout>
              <c:xMode val="edge"/>
              <c:yMode val="edge"/>
              <c:x val="2.0997375328083989E-2"/>
              <c:y val="0.3493238890990154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252632448"/>
        <c:crosses val="autoZero"/>
        <c:crossBetween val="between"/>
        <c:majorUnit val="20"/>
      </c:valAx>
      <c:dTable>
        <c:showHorzBorder val="0"/>
        <c:showVertBorder val="1"/>
        <c:showOutline val="1"/>
        <c:showKeys val="1"/>
      </c:dTable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0"/>
    </mc:Choice>
    <mc:Fallback>
      <c:style val="30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ورقة1!$B$2</c:f>
              <c:strCache>
                <c:ptCount val="1"/>
                <c:pt idx="0">
                  <c:v>ES</c:v>
                </c:pt>
              </c:strCache>
            </c:strRef>
          </c:tx>
          <c:invertIfNegative val="0"/>
          <c:cat>
            <c:numRef>
              <c:f>ورقة1!$A$3:$A$8</c:f>
              <c:numCache>
                <c:formatCode>General</c:formatCode>
                <c:ptCount val="6"/>
                <c:pt idx="0">
                  <c:v>0.05</c:v>
                </c:pt>
                <c:pt idx="1">
                  <c:v>0.1</c:v>
                </c:pt>
                <c:pt idx="2">
                  <c:v>0.15</c:v>
                </c:pt>
                <c:pt idx="3">
                  <c:v>0.2</c:v>
                </c:pt>
                <c:pt idx="4">
                  <c:v>0.25</c:v>
                </c:pt>
                <c:pt idx="5">
                  <c:v>0.3</c:v>
                </c:pt>
              </c:numCache>
            </c:numRef>
          </c:cat>
          <c:val>
            <c:numRef>
              <c:f>ورقة1!$B$3:$B$8</c:f>
              <c:numCache>
                <c:formatCode>General</c:formatCode>
                <c:ptCount val="6"/>
                <c:pt idx="0">
                  <c:v>24.9</c:v>
                </c:pt>
                <c:pt idx="1">
                  <c:v>46.1</c:v>
                </c:pt>
                <c:pt idx="2">
                  <c:v>65.5</c:v>
                </c:pt>
                <c:pt idx="3">
                  <c:v>68.2</c:v>
                </c:pt>
                <c:pt idx="4">
                  <c:v>70.2</c:v>
                </c:pt>
                <c:pt idx="5">
                  <c:v>70.5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E6-42B6-B887-4AB67BDB32EA}"/>
            </c:ext>
          </c:extLst>
        </c:ser>
        <c:ser>
          <c:idx val="1"/>
          <c:order val="1"/>
          <c:tx>
            <c:strRef>
              <c:f>ورقة1!$C$2</c:f>
              <c:strCache>
                <c:ptCount val="1"/>
                <c:pt idx="0">
                  <c:v>EST</c:v>
                </c:pt>
              </c:strCache>
            </c:strRef>
          </c:tx>
          <c:invertIfNegative val="0"/>
          <c:cat>
            <c:numRef>
              <c:f>ورقة1!$A$3:$A$8</c:f>
              <c:numCache>
                <c:formatCode>General</c:formatCode>
                <c:ptCount val="6"/>
                <c:pt idx="0">
                  <c:v>0.05</c:v>
                </c:pt>
                <c:pt idx="1">
                  <c:v>0.1</c:v>
                </c:pt>
                <c:pt idx="2">
                  <c:v>0.15</c:v>
                </c:pt>
                <c:pt idx="3">
                  <c:v>0.2</c:v>
                </c:pt>
                <c:pt idx="4">
                  <c:v>0.25</c:v>
                </c:pt>
                <c:pt idx="5">
                  <c:v>0.3</c:v>
                </c:pt>
              </c:numCache>
            </c:numRef>
          </c:cat>
          <c:val>
            <c:numRef>
              <c:f>ورقة1!$C$3:$C$8</c:f>
              <c:numCache>
                <c:formatCode>General</c:formatCode>
                <c:ptCount val="6"/>
                <c:pt idx="0">
                  <c:v>31.4</c:v>
                </c:pt>
                <c:pt idx="1">
                  <c:v>59.8</c:v>
                </c:pt>
                <c:pt idx="2">
                  <c:v>66.099999999999994</c:v>
                </c:pt>
                <c:pt idx="3">
                  <c:v>77.099999999999994</c:v>
                </c:pt>
                <c:pt idx="4">
                  <c:v>80.099999999999994</c:v>
                </c:pt>
                <c:pt idx="5">
                  <c:v>80.400000000000006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EE6-42B6-B887-4AB67BDB32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0083584"/>
        <c:axId val="273769216"/>
      </c:barChart>
      <c:catAx>
        <c:axId val="2700835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doses</a:t>
                </a:r>
                <a:r>
                  <a:rPr lang="en-US" baseline="0"/>
                  <a:t>  of ES and EST(g)</a:t>
                </a:r>
                <a:r>
                  <a:rPr lang="en-US" sz="100" baseline="0">
                    <a:solidFill>
                      <a:schemeClr val="bg1"/>
                    </a:solidFill>
                  </a:rPr>
                  <a:t>m</a:t>
                </a:r>
                <a:endParaRPr lang="ar-SA" sz="100">
                  <a:solidFill>
                    <a:schemeClr val="bg1"/>
                  </a:solidFill>
                </a:endParaRPr>
              </a:p>
            </c:rich>
          </c:tx>
          <c:layout>
            <c:manualLayout>
              <c:xMode val="edge"/>
              <c:yMode val="edge"/>
              <c:x val="0.44629151689769408"/>
              <c:y val="0.873520880312496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273769216"/>
        <c:crosses val="autoZero"/>
        <c:auto val="1"/>
        <c:lblAlgn val="ctr"/>
        <c:lblOffset val="100"/>
        <c:noMultiLvlLbl val="1"/>
      </c:catAx>
      <c:valAx>
        <c:axId val="273769216"/>
        <c:scaling>
          <c:orientation val="minMax"/>
          <c:max val="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%</a:t>
                </a:r>
                <a:r>
                  <a:rPr lang="en-US" baseline="0"/>
                  <a:t> E</a:t>
                </a:r>
                <a:endParaRPr lang="ar-SA"/>
              </a:p>
            </c:rich>
          </c:tx>
          <c:layout>
            <c:manualLayout>
              <c:xMode val="edge"/>
              <c:yMode val="edge"/>
              <c:x val="4.1716328963051254E-2"/>
              <c:y val="0.28289280741315787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270083584"/>
        <c:crosses val="autoZero"/>
        <c:crossBetween val="between"/>
        <c:majorUnit val="20"/>
        <c:minorUnit val="4"/>
      </c:valAx>
      <c:dTable>
        <c:showHorzBorder val="0"/>
        <c:showVertBorder val="1"/>
        <c:showOutline val="1"/>
        <c:showKeys val="1"/>
      </c:dTable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ورقة1!$B$2</c:f>
              <c:strCache>
                <c:ptCount val="1"/>
                <c:pt idx="0">
                  <c:v>ES</c:v>
                </c:pt>
              </c:strCache>
            </c:strRef>
          </c:tx>
          <c:spPr>
            <a:ln>
              <a:solidFill>
                <a:srgbClr val="92D050"/>
              </a:solidFill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0070C0"/>
              </a:solidFill>
              <a:ln>
                <a:solidFill>
                  <a:srgbClr val="92D05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E0FF-4CA1-80A8-7A6FB0FE40B8}"/>
              </c:ext>
            </c:extLst>
          </c:dPt>
          <c:dPt>
            <c:idx val="3"/>
            <c:invertIfNegative val="0"/>
            <c:bubble3D val="0"/>
            <c:spPr>
              <a:solidFill>
                <a:srgbClr val="0070C0"/>
              </a:solidFill>
              <a:ln>
                <a:solidFill>
                  <a:srgbClr val="92D05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E0FF-4CA1-80A8-7A6FB0FE40B8}"/>
              </c:ext>
            </c:extLst>
          </c:dPt>
          <c:cat>
            <c:numRef>
              <c:f>ورقة1!$A$3:$A$6</c:f>
              <c:numCache>
                <c:formatCode>General</c:formatCode>
                <c:ptCount val="4"/>
                <c:pt idx="0">
                  <c:v>15</c:v>
                </c:pt>
                <c:pt idx="1">
                  <c:v>30</c:v>
                </c:pt>
                <c:pt idx="2">
                  <c:v>45</c:v>
                </c:pt>
                <c:pt idx="3">
                  <c:v>60</c:v>
                </c:pt>
              </c:numCache>
            </c:numRef>
          </c:cat>
          <c:val>
            <c:numRef>
              <c:f>ورقة1!$B$3:$B$6</c:f>
              <c:numCache>
                <c:formatCode>General</c:formatCode>
                <c:ptCount val="4"/>
                <c:pt idx="0">
                  <c:v>1.101492537313433</c:v>
                </c:pt>
                <c:pt idx="1">
                  <c:v>1.3402985074626868</c:v>
                </c:pt>
                <c:pt idx="2">
                  <c:v>1.3880597014925373</c:v>
                </c:pt>
                <c:pt idx="3">
                  <c:v>1.4238805970149255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0FF-4CA1-80A8-7A6FB0FE40B8}"/>
            </c:ext>
          </c:extLst>
        </c:ser>
        <c:ser>
          <c:idx val="1"/>
          <c:order val="1"/>
          <c:tx>
            <c:strRef>
              <c:f>ورقة1!$C$2</c:f>
              <c:strCache>
                <c:ptCount val="1"/>
                <c:pt idx="0">
                  <c:v>EST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cat>
            <c:numRef>
              <c:f>ورقة1!$A$3:$A$6</c:f>
              <c:numCache>
                <c:formatCode>General</c:formatCode>
                <c:ptCount val="4"/>
                <c:pt idx="0">
                  <c:v>15</c:v>
                </c:pt>
                <c:pt idx="1">
                  <c:v>30</c:v>
                </c:pt>
                <c:pt idx="2">
                  <c:v>45</c:v>
                </c:pt>
                <c:pt idx="3">
                  <c:v>60</c:v>
                </c:pt>
              </c:numCache>
            </c:numRef>
          </c:cat>
          <c:val>
            <c:numRef>
              <c:f>ورقة1!$C$3:$C$6</c:f>
              <c:numCache>
                <c:formatCode>General</c:formatCode>
                <c:ptCount val="4"/>
                <c:pt idx="0">
                  <c:v>1.2865671641791048</c:v>
                </c:pt>
                <c:pt idx="1">
                  <c:v>1.4537313432835823</c:v>
                </c:pt>
                <c:pt idx="2">
                  <c:v>1.5074626865671643</c:v>
                </c:pt>
                <c:pt idx="3">
                  <c:v>1.5791044776119403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0FF-4CA1-80A8-7A6FB0FE40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5764480"/>
        <c:axId val="131101056"/>
      </c:barChart>
      <c:catAx>
        <c:axId val="357644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T(°tC</a:t>
                </a:r>
                <a:r>
                  <a:rPr lang="ar-IQ"/>
                  <a:t>(</a:t>
                </a:r>
                <a:endParaRPr lang="ar-SA"/>
              </a:p>
            </c:rich>
          </c:tx>
          <c:layout>
            <c:manualLayout>
              <c:xMode val="edge"/>
              <c:yMode val="edge"/>
              <c:x val="0.52023438379457643"/>
              <c:y val="0.87148460987831067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131101056"/>
        <c:crosses val="autoZero"/>
        <c:auto val="1"/>
        <c:lblAlgn val="ctr"/>
        <c:lblOffset val="100"/>
        <c:noMultiLvlLbl val="1"/>
      </c:catAx>
      <c:valAx>
        <c:axId val="13110105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Qe (mg/g)</a:t>
                </a:r>
                <a:endParaRPr lang="ar-IQ"/>
              </a:p>
            </c:rich>
          </c:tx>
          <c:layout>
            <c:manualLayout>
              <c:xMode val="edge"/>
              <c:yMode val="edge"/>
              <c:x val="2.7088036117381489E-2"/>
              <c:y val="0.2517098544500119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35764480"/>
        <c:crosses val="autoZero"/>
        <c:crossBetween val="between"/>
        <c:majorUnit val="0.4"/>
      </c:valAx>
      <c:dTable>
        <c:showHorzBorder val="0"/>
        <c:showVertBorder val="1"/>
        <c:showOutline val="1"/>
        <c:showKeys val="1"/>
      </c:dTable>
    </c:plotArea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5468010228624959"/>
          <c:y val="5.1400554097404488E-2"/>
          <c:w val="0.76989912860098086"/>
          <c:h val="0.69668645265495655"/>
        </c:manualLayout>
      </c:layout>
      <c:scatterChart>
        <c:scatterStyle val="lineMarker"/>
        <c:varyColors val="0"/>
        <c:ser>
          <c:idx val="0"/>
          <c:order val="0"/>
          <c:tx>
            <c:strRef>
              <c:f>ورقة1!$B$3</c:f>
              <c:strCache>
                <c:ptCount val="1"/>
                <c:pt idx="0">
                  <c:v>ES</c:v>
                </c:pt>
              </c:strCache>
            </c:strRef>
          </c:tx>
          <c:spPr>
            <a:ln w="28575">
              <a:noFill/>
            </a:ln>
          </c:spPr>
          <c:marker>
            <c:symbol val="triangle"/>
            <c:size val="6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trendline>
            <c:spPr>
              <a:ln w="19050">
                <a:solidFill>
                  <a:srgbClr val="FF0000"/>
                </a:solidFill>
              </a:ln>
            </c:spPr>
            <c:trendlineType val="linear"/>
            <c:dispRSqr val="1"/>
            <c:dispEq val="1"/>
            <c:trendlineLbl>
              <c:layout>
                <c:manualLayout>
                  <c:x val="-0.10363812118951751"/>
                  <c:y val="3.7813650648054378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>
                        <a:solidFill>
                          <a:srgbClr val="FF0000"/>
                        </a:solidFill>
                      </a:rPr>
                      <a:t>y = -625.18x + 4.6066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numFmt formatCode="General" sourceLinked="0"/>
            </c:trendlineLbl>
          </c:trendline>
          <c:xVal>
            <c:numRef>
              <c:f>ورقة1!$A$4:$A$7</c:f>
              <c:numCache>
                <c:formatCode>General</c:formatCode>
                <c:ptCount val="4"/>
                <c:pt idx="0">
                  <c:v>3.472222222222222E-3</c:v>
                </c:pt>
                <c:pt idx="1">
                  <c:v>3.3003300330033004E-3</c:v>
                </c:pt>
                <c:pt idx="2">
                  <c:v>3.1446540880503146E-3</c:v>
                </c:pt>
                <c:pt idx="3">
                  <c:v>3.003003003003003E-3</c:v>
                </c:pt>
              </c:numCache>
            </c:numRef>
          </c:xVal>
          <c:yVal>
            <c:numRef>
              <c:f>ورقة1!$B$4:$B$7</c:f>
              <c:numCache>
                <c:formatCode>General</c:formatCode>
                <c:ptCount val="4"/>
                <c:pt idx="0">
                  <c:v>2.3894898662291983</c:v>
                </c:pt>
                <c:pt idx="1">
                  <c:v>2.6088840629821934</c:v>
                </c:pt>
                <c:pt idx="2">
                  <c:v>2.6567290874981806</c:v>
                </c:pt>
                <c:pt idx="3">
                  <c:v>2.6939910656963213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EDC-4950-A08A-BAF84392BAB5}"/>
            </c:ext>
          </c:extLst>
        </c:ser>
        <c:ser>
          <c:idx val="1"/>
          <c:order val="1"/>
          <c:tx>
            <c:strRef>
              <c:f>ورقة1!$C$3</c:f>
              <c:strCache>
                <c:ptCount val="1"/>
                <c:pt idx="0">
                  <c:v>EST</c:v>
                </c:pt>
              </c:strCache>
            </c:strRef>
          </c:tx>
          <c:spPr>
            <a:ln w="28575">
              <a:noFill/>
            </a:ln>
          </c:spPr>
          <c:marker>
            <c:symbol val="circle"/>
            <c:size val="7"/>
            <c:spPr>
              <a:solidFill>
                <a:schemeClr val="accent1"/>
              </a:solidFill>
              <a:ln>
                <a:noFill/>
              </a:ln>
            </c:spPr>
          </c:marker>
          <c:trendline>
            <c:spPr>
              <a:ln w="19050">
                <a:solidFill>
                  <a:schemeClr val="tx2"/>
                </a:solidFill>
              </a:ln>
            </c:spPr>
            <c:trendlineType val="linear"/>
            <c:dispRSqr val="1"/>
            <c:dispEq val="1"/>
            <c:trendlineLbl>
              <c:layout>
                <c:manualLayout>
                  <c:x val="-7.6571802619861323E-2"/>
                  <c:y val="-0.28889643704446927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>
                        <a:solidFill>
                          <a:srgbClr val="0060A8"/>
                        </a:solidFill>
                      </a:rPr>
                      <a:t>y = -653.27x + 4.8464</a:t>
                    </a:r>
                    <a:endParaRPr lang="en-US">
                      <a:solidFill>
                        <a:srgbClr val="0060A8"/>
                      </a:solidFill>
                    </a:endParaRPr>
                  </a:p>
                </c:rich>
              </c:tx>
              <c:numFmt formatCode="General" sourceLinked="0"/>
            </c:trendlineLbl>
          </c:trendline>
          <c:xVal>
            <c:numRef>
              <c:f>ورقة1!$A$4:$A$7</c:f>
              <c:numCache>
                <c:formatCode>General</c:formatCode>
                <c:ptCount val="4"/>
                <c:pt idx="0">
                  <c:v>3.472222222222222E-3</c:v>
                </c:pt>
                <c:pt idx="1">
                  <c:v>3.3003300330033004E-3</c:v>
                </c:pt>
                <c:pt idx="2">
                  <c:v>3.1446540880503146E-3</c:v>
                </c:pt>
                <c:pt idx="3">
                  <c:v>3.003003003003003E-3</c:v>
                </c:pt>
              </c:numCache>
            </c:numRef>
          </c:xVal>
          <c:yVal>
            <c:numRef>
              <c:f>ورقة1!$C$4:$C$7</c:f>
              <c:numCache>
                <c:formatCode>General</c:formatCode>
                <c:ptCount val="4"/>
                <c:pt idx="0">
                  <c:v>2.5571093648765753</c:v>
                </c:pt>
                <c:pt idx="1">
                  <c:v>2.726107867148186</c:v>
                </c:pt>
                <c:pt idx="2">
                  <c:v>2.7868374295687364</c:v>
                </c:pt>
                <c:pt idx="3">
                  <c:v>2.8752665550437873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2EDC-4950-A08A-BAF84392BA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8937600"/>
        <c:axId val="258939520"/>
      </c:scatterChart>
      <c:valAx>
        <c:axId val="2589376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 marL="0" marR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 i="0" u="none" strike="noStrike" baseline="0">
                    <a:solidFill>
                      <a:sysClr val="windowText" lastClr="000000"/>
                    </a:solidFill>
                    <a:effectLst/>
                  </a:rPr>
                  <a:t>(1/T) </a:t>
                </a:r>
                <a:r>
                  <a:rPr lang="en-US">
                    <a:solidFill>
                      <a:sysClr val="windowText" lastClr="000000"/>
                    </a:solidFill>
                    <a:latin typeface="Times New Roman"/>
                    <a:cs typeface="+mj-cs"/>
                  </a:rPr>
                  <a:t>K</a:t>
                </a:r>
                <a:r>
                  <a:rPr lang="en-US" baseline="30000">
                    <a:solidFill>
                      <a:sysClr val="windowText" lastClr="000000"/>
                    </a:solidFill>
                    <a:latin typeface="Times New Roman"/>
                    <a:cs typeface="+mj-cs"/>
                  </a:rPr>
                  <a:t>-1</a:t>
                </a:r>
                <a:endParaRPr lang="ar-IQ">
                  <a:solidFill>
                    <a:sysClr val="windowText" lastClr="000000"/>
                  </a:solidFill>
                  <a:cs typeface="+mj-cs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 w="19050">
            <a:solidFill>
              <a:schemeClr val="tx1"/>
            </a:solidFill>
          </a:ln>
        </c:spPr>
        <c:crossAx val="258939520"/>
        <c:crosses val="autoZero"/>
        <c:crossBetween val="midCat"/>
      </c:valAx>
      <c:valAx>
        <c:axId val="258939520"/>
        <c:scaling>
          <c:orientation val="minMax"/>
          <c:min val="2.2000000000000002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100"/>
                  <a:t>log</a:t>
                </a:r>
                <a:r>
                  <a:rPr lang="en-US" sz="1200"/>
                  <a:t> k</a:t>
                </a:r>
                <a:r>
                  <a:rPr lang="en-US"/>
                  <a:t>d</a:t>
                </a:r>
                <a:endParaRPr lang="ar-IQ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 w="19050">
            <a:solidFill>
              <a:schemeClr val="tx1"/>
            </a:solidFill>
          </a:ln>
        </c:spPr>
        <c:crossAx val="258937600"/>
        <c:crosses val="autoZero"/>
        <c:crossBetween val="midCat"/>
        <c:majorUnit val="0.2"/>
      </c:valAx>
    </c:plotArea>
    <c:legend>
      <c:legendPos val="l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16133785191004257"/>
          <c:y val="0.41997985838251334"/>
          <c:w val="0.10594867303904118"/>
          <c:h val="0.2472877044215627"/>
        </c:manualLayout>
      </c:layout>
      <c:overlay val="0"/>
    </c:legend>
    <c:plotVisOnly val="1"/>
    <c:dispBlanksAs val="gap"/>
    <c:showDLblsOverMax val="0"/>
  </c:chart>
  <c:spPr>
    <a:ln w="15875"/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27732501179288"/>
          <c:y val="3.2766477107028277E-2"/>
          <c:w val="0.76460785050700064"/>
          <c:h val="0.69730895607795818"/>
        </c:manualLayout>
      </c:layout>
      <c:scatterChart>
        <c:scatterStyle val="lineMarker"/>
        <c:varyColors val="0"/>
        <c:ser>
          <c:idx val="0"/>
          <c:order val="0"/>
          <c:tx>
            <c:strRef>
              <c:f>'[temperature  1 Per T .xlsx]ورقة1'!$D$16</c:f>
              <c:strCache>
                <c:ptCount val="1"/>
                <c:pt idx="0">
                  <c:v>ES</c:v>
                </c:pt>
              </c:strCache>
            </c:strRef>
          </c:tx>
          <c:spPr>
            <a:ln w="28575">
              <a:noFill/>
            </a:ln>
          </c:spPr>
          <c:marker>
            <c:symbol val="triangle"/>
            <c:size val="5"/>
            <c:spPr>
              <a:solidFill>
                <a:srgbClr val="7030A0"/>
              </a:solidFill>
            </c:spPr>
          </c:marker>
          <c:trendline>
            <c:trendlineType val="linear"/>
            <c:dispRSqr val="0"/>
            <c:dispEq val="0"/>
          </c:trendline>
          <c:xVal>
            <c:numRef>
              <c:f>'[temperature  1 Per T .xlsx]ورقة1'!$A$17:$A$20</c:f>
              <c:numCache>
                <c:formatCode>General</c:formatCode>
                <c:ptCount val="4"/>
                <c:pt idx="0">
                  <c:v>288</c:v>
                </c:pt>
                <c:pt idx="1">
                  <c:v>303</c:v>
                </c:pt>
                <c:pt idx="2">
                  <c:v>318</c:v>
                </c:pt>
                <c:pt idx="3">
                  <c:v>333</c:v>
                </c:pt>
              </c:numCache>
            </c:numRef>
          </c:xVal>
          <c:yVal>
            <c:numRef>
              <c:f>'[temperature  1 Per T .xlsx]ورقة1'!$D$17:$D$20</c:f>
              <c:numCache>
                <c:formatCode>General</c:formatCode>
                <c:ptCount val="4"/>
                <c:pt idx="0">
                  <c:v>-13.176547711560421</c:v>
                </c:pt>
                <c:pt idx="1">
                  <c:v>-15.135660105483471</c:v>
                </c:pt>
                <c:pt idx="2">
                  <c:v>-16.176268571846872</c:v>
                </c:pt>
                <c:pt idx="3">
                  <c:v>-17.176882417379055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D8E-448C-B50C-32623DDAC827}"/>
            </c:ext>
          </c:extLst>
        </c:ser>
        <c:ser>
          <c:idx val="1"/>
          <c:order val="1"/>
          <c:tx>
            <c:strRef>
              <c:f>'[temperature  1 Per T .xlsx]ورقة1'!$E$16</c:f>
              <c:strCache>
                <c:ptCount val="1"/>
                <c:pt idx="0">
                  <c:v>EST</c:v>
                </c:pt>
              </c:strCache>
            </c:strRef>
          </c:tx>
          <c:spPr>
            <a:ln w="28575">
              <a:noFill/>
            </a:ln>
          </c:spPr>
          <c:marker>
            <c:symbol val="circle"/>
            <c:size val="5"/>
            <c:spPr>
              <a:solidFill>
                <a:srgbClr val="3FE923"/>
              </a:solidFill>
            </c:spPr>
          </c:marker>
          <c:trendline>
            <c:trendlineType val="linear"/>
            <c:dispRSqr val="0"/>
            <c:dispEq val="0"/>
          </c:trendline>
          <c:xVal>
            <c:numRef>
              <c:f>'[temperature  1 Per T .xlsx]ورقة1'!$A$17:$A$20</c:f>
              <c:numCache>
                <c:formatCode>General</c:formatCode>
                <c:ptCount val="4"/>
                <c:pt idx="0">
                  <c:v>288</c:v>
                </c:pt>
                <c:pt idx="1">
                  <c:v>303</c:v>
                </c:pt>
                <c:pt idx="2">
                  <c:v>318</c:v>
                </c:pt>
                <c:pt idx="3">
                  <c:v>333</c:v>
                </c:pt>
              </c:numCache>
            </c:numRef>
          </c:xVal>
          <c:yVal>
            <c:numRef>
              <c:f>'[temperature  1 Per T .xlsx]ورقة1'!$E$17:$E$20</c:f>
              <c:numCache>
                <c:formatCode>General</c:formatCode>
                <c:ptCount val="4"/>
                <c:pt idx="0">
                  <c:v>-14.10086480222062</c:v>
                </c:pt>
                <c:pt idx="1">
                  <c:v>-15.815743855199845</c:v>
                </c:pt>
                <c:pt idx="2">
                  <c:v>-16.968471094367896</c:v>
                </c:pt>
                <c:pt idx="3">
                  <c:v>-18.332694626752314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ED8E-448C-B50C-32623DDAC8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9275392"/>
        <c:axId val="259281664"/>
      </c:scatterChart>
      <c:valAx>
        <c:axId val="25927539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Temp./ K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59281664"/>
        <c:crossesAt val="-20"/>
        <c:crossBetween val="midCat"/>
      </c:valAx>
      <c:valAx>
        <c:axId val="259281664"/>
        <c:scaling>
          <c:orientation val="minMax"/>
          <c:max val="-12.5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l-GR"/>
                  <a:t>Δ</a:t>
                </a:r>
                <a:r>
                  <a:rPr lang="en-US"/>
                  <a:t>G</a:t>
                </a:r>
                <a:r>
                  <a:rPr lang="en-US" baseline="30000"/>
                  <a:t>o</a:t>
                </a:r>
                <a:endParaRPr lang="en-US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59275392"/>
        <c:crosses val="autoZero"/>
        <c:crossBetween val="midCat"/>
      </c:valAx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69749987900232002"/>
          <c:y val="0.1561216524152246"/>
          <c:w val="0.14590858830238176"/>
          <c:h val="0.21900188855793759"/>
        </c:manualLayout>
      </c:layout>
      <c:overlay val="0"/>
    </c:legend>
    <c:plotVisOnly val="1"/>
    <c:dispBlanksAs val="gap"/>
    <c:showDLblsOverMax val="0"/>
  </c:chart>
  <c:spPr>
    <a:ln>
      <a:solidFill>
        <a:schemeClr val="accent1"/>
      </a:solidFill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272041699012976"/>
          <c:y val="6.8242811049661234E-2"/>
          <c:w val="0.8163633507079221"/>
          <c:h val="0.69766955605350045"/>
        </c:manualLayout>
      </c:layout>
      <c:scatterChart>
        <c:scatterStyle val="lineMarker"/>
        <c:varyColors val="0"/>
        <c:ser>
          <c:idx val="0"/>
          <c:order val="0"/>
          <c:tx>
            <c:strRef>
              <c:f>ورقة1!$B$3</c:f>
              <c:strCache>
                <c:ptCount val="1"/>
                <c:pt idx="0">
                  <c:v>ES</c:v>
                </c:pt>
              </c:strCache>
            </c:strRef>
          </c:tx>
          <c:spPr>
            <a:ln>
              <a:noFill/>
            </a:ln>
          </c:spPr>
          <c:marker>
            <c:symbol val="triangle"/>
            <c:size val="7"/>
            <c:spPr>
              <a:solidFill>
                <a:srgbClr val="FF0000"/>
              </a:solidFill>
              <a:ln>
                <a:noFill/>
              </a:ln>
            </c:spPr>
          </c:marker>
          <c:trendline>
            <c:spPr>
              <a:ln w="19050">
                <a:solidFill>
                  <a:srgbClr val="FF0000"/>
                </a:solidFill>
              </a:ln>
            </c:spPr>
            <c:trendlineType val="linear"/>
            <c:dispRSqr val="0"/>
            <c:dispEq val="0"/>
          </c:trendline>
          <c:trendline>
            <c:spPr>
              <a:ln>
                <a:noFill/>
              </a:ln>
            </c:spPr>
            <c:trendlineType val="linear"/>
            <c:dispRSqr val="1"/>
            <c:dispEq val="1"/>
            <c:trendlineLbl>
              <c:layout>
                <c:manualLayout>
                  <c:x val="0.11729658792650918"/>
                  <c:y val="-0.4216347331583552"/>
                </c:manualLayout>
              </c:layout>
              <c:tx>
                <c:rich>
                  <a:bodyPr/>
                  <a:lstStyle/>
                  <a:p>
                    <a:pPr>
                      <a:defRPr sz="900">
                        <a:solidFill>
                          <a:srgbClr val="FF0000"/>
                        </a:solidFill>
                      </a:defRPr>
                    </a:pPr>
                    <a:r>
                      <a:rPr lang="en-US" sz="900" baseline="0"/>
                      <a:t>y = -2.6754x + 9.4822
R² = 0.8097</a:t>
                    </a:r>
                    <a:endParaRPr lang="en-US" sz="900"/>
                  </a:p>
                </c:rich>
              </c:tx>
              <c:numFmt formatCode="General" sourceLinked="0"/>
            </c:trendlineLbl>
          </c:trendline>
          <c:xVal>
            <c:numRef>
              <c:f>ورقة1!$A$4:$A$9</c:f>
              <c:numCache>
                <c:formatCode>General</c:formatCode>
                <c:ptCount val="6"/>
                <c:pt idx="0">
                  <c:v>2.92686567164179</c:v>
                </c:pt>
                <c:pt idx="1">
                  <c:v>2.9970149253731342</c:v>
                </c:pt>
                <c:pt idx="2">
                  <c:v>3.2059701492537309</c:v>
                </c:pt>
                <c:pt idx="3">
                  <c:v>3.2656716417910445</c:v>
                </c:pt>
                <c:pt idx="4">
                  <c:v>3.45970149253731</c:v>
                </c:pt>
                <c:pt idx="5">
                  <c:v>3.45970149253731</c:v>
                </c:pt>
              </c:numCache>
            </c:numRef>
          </c:xVal>
          <c:yVal>
            <c:numRef>
              <c:f>ورقة1!$B$4:$B$9</c:f>
              <c:numCache>
                <c:formatCode>General</c:formatCode>
                <c:ptCount val="6"/>
                <c:pt idx="0">
                  <c:v>2.0690018991348373</c:v>
                </c:pt>
                <c:pt idx="1">
                  <c:v>1.2484456602835114</c:v>
                </c:pt>
                <c:pt idx="2">
                  <c:v>0.59826203208556128</c:v>
                </c:pt>
                <c:pt idx="3">
                  <c:v>0.51453296961715733</c:v>
                </c:pt>
                <c:pt idx="4">
                  <c:v>0.41642713423397487</c:v>
                </c:pt>
                <c:pt idx="5">
                  <c:v>0.37168879481752259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E905-4AAE-8966-9CD350C975C3}"/>
            </c:ext>
          </c:extLst>
        </c:ser>
        <c:ser>
          <c:idx val="1"/>
          <c:order val="1"/>
          <c:tx>
            <c:strRef>
              <c:f>ورقة1!$D$3</c:f>
              <c:strCache>
                <c:ptCount val="1"/>
                <c:pt idx="0">
                  <c:v>EST</c:v>
                </c:pt>
              </c:strCache>
            </c:strRef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</c:spPr>
          </c:marker>
          <c:trendline>
            <c:spPr>
              <a:ln w="19050">
                <a:solidFill>
                  <a:schemeClr val="tx2"/>
                </a:solidFill>
              </a:ln>
            </c:spPr>
            <c:trendlineType val="linear"/>
            <c:dispRSqr val="1"/>
            <c:dispEq val="1"/>
            <c:trendlineLbl>
              <c:layout>
                <c:manualLayout>
                  <c:x val="-0.38163779527559055"/>
                  <c:y val="-0.42048641202910353"/>
                </c:manualLayout>
              </c:layout>
              <c:tx>
                <c:rich>
                  <a:bodyPr/>
                  <a:lstStyle/>
                  <a:p>
                    <a:pPr>
                      <a:defRPr sz="900">
                        <a:solidFill>
                          <a:schemeClr val="accent1">
                            <a:lumMod val="75000"/>
                          </a:schemeClr>
                        </a:solidFill>
                      </a:defRPr>
                    </a:pPr>
                    <a:r>
                      <a:rPr lang="en-US" sz="900" baseline="0">
                        <a:solidFill>
                          <a:schemeClr val="accent1">
                            <a:lumMod val="75000"/>
                          </a:schemeClr>
                        </a:solidFill>
                      </a:rPr>
                      <a:t>y = -0.4663x + 2.0515</a:t>
                    </a:r>
                  </a:p>
                  <a:p>
                    <a:pPr>
                      <a:defRPr sz="900">
                        <a:solidFill>
                          <a:schemeClr val="accent1">
                            <a:lumMod val="75000"/>
                          </a:schemeClr>
                        </a:solidFill>
                      </a:defRPr>
                    </a:pPr>
                    <a:r>
                      <a:rPr lang="en-US" sz="900" baseline="0">
                        <a:solidFill>
                          <a:schemeClr val="accent1">
                            <a:lumMod val="75000"/>
                          </a:schemeClr>
                        </a:solidFill>
                      </a:rPr>
                      <a:t>R</a:t>
                    </a:r>
                    <a:r>
                      <a:rPr lang="en-US" sz="900" baseline="30000">
                        <a:solidFill>
                          <a:schemeClr val="accent1">
                            <a:lumMod val="75000"/>
                          </a:schemeClr>
                        </a:solidFill>
                      </a:rPr>
                      <a:t>2</a:t>
                    </a:r>
                    <a:r>
                      <a:rPr lang="en-US" sz="900" baseline="0">
                        <a:solidFill>
                          <a:schemeClr val="accent1">
                            <a:lumMod val="75000"/>
                          </a:schemeClr>
                        </a:solidFill>
                      </a:rPr>
                      <a:t> = 0.931</a:t>
                    </a:r>
                    <a:endParaRPr lang="ar-SA" sz="900">
                      <a:solidFill>
                        <a:schemeClr val="accent1">
                          <a:lumMod val="75000"/>
                        </a:schemeClr>
                      </a:solidFill>
                    </a:endParaRPr>
                  </a:p>
                </c:rich>
              </c:tx>
              <c:numFmt formatCode="General" sourceLinked="0"/>
            </c:trendlineLbl>
          </c:trendline>
          <c:xVal>
            <c:numRef>
              <c:f>ورقة1!$C$4:$C$9</c:f>
              <c:numCache>
                <c:formatCode>General</c:formatCode>
                <c:ptCount val="6"/>
                <c:pt idx="0">
                  <c:v>1.9701492537313432</c:v>
                </c:pt>
                <c:pt idx="1">
                  <c:v>2.2883582089552239</c:v>
                </c:pt>
                <c:pt idx="2">
                  <c:v>2.8471641791044777</c:v>
                </c:pt>
                <c:pt idx="3">
                  <c:v>3.2662686567164183</c:v>
                </c:pt>
                <c:pt idx="4">
                  <c:v>3.3361194029850747</c:v>
                </c:pt>
                <c:pt idx="5">
                  <c:v>3.5456716417910448</c:v>
                </c:pt>
              </c:numCache>
            </c:numRef>
          </c:xVal>
          <c:yVal>
            <c:numRef>
              <c:f>ورقة1!$D$4:$D$9</c:f>
              <c:numCache>
                <c:formatCode>General</c:formatCode>
                <c:ptCount val="6"/>
                <c:pt idx="0">
                  <c:v>1.2267657992565053</c:v>
                </c:pt>
                <c:pt idx="1">
                  <c:v>0.90010332519256053</c:v>
                </c:pt>
                <c:pt idx="2">
                  <c:v>0.64261844445642213</c:v>
                </c:pt>
                <c:pt idx="3">
                  <c:v>0.61088903280555629</c:v>
                </c:pt>
                <c:pt idx="4">
                  <c:v>0.45495994268221196</c:v>
                </c:pt>
                <c:pt idx="5">
                  <c:v>0.4276600034564203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E905-4AAE-8966-9CD350C975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1752064"/>
        <c:axId val="250902016"/>
      </c:scatterChart>
      <c:valAx>
        <c:axId val="151752064"/>
        <c:scaling>
          <c:orientation val="minMax"/>
          <c:min val="1.5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100">
                    <a:solidFill>
                      <a:schemeClr val="bg1"/>
                    </a:solidFill>
                  </a:rPr>
                  <a:t>C</a:t>
                </a:r>
                <a:r>
                  <a:rPr lang="en-US" sz="1400" baseline="0"/>
                  <a:t>C</a:t>
                </a:r>
                <a:r>
                  <a:rPr lang="en-US" sz="1100" baseline="0"/>
                  <a:t>e (mg/L)</a:t>
                </a:r>
                <a:endParaRPr lang="ar-IQ" sz="1100"/>
              </a:p>
            </c:rich>
          </c:tx>
          <c:layout>
            <c:manualLayout>
              <c:xMode val="edge"/>
              <c:yMode val="edge"/>
              <c:x val="0.42740682414698156"/>
              <c:y val="0.88575303456345567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19050">
            <a:solidFill>
              <a:schemeClr val="tx1"/>
            </a:solidFill>
          </a:ln>
        </c:spPr>
        <c:crossAx val="250902016"/>
        <c:crosses val="autoZero"/>
        <c:crossBetween val="midCat"/>
      </c:valAx>
      <c:valAx>
        <c:axId val="25090201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100">
                    <a:solidFill>
                      <a:schemeClr val="bg1"/>
                    </a:solidFill>
                  </a:rPr>
                  <a:t>qe/</a:t>
                </a:r>
                <a:r>
                  <a:rPr lang="en-US" sz="1400">
                    <a:solidFill>
                      <a:sysClr val="windowText" lastClr="000000"/>
                    </a:solidFill>
                  </a:rPr>
                  <a:t>C</a:t>
                </a:r>
                <a:r>
                  <a:rPr lang="en-US" sz="1100">
                    <a:solidFill>
                      <a:sysClr val="windowText" lastClr="000000"/>
                    </a:solidFill>
                  </a:rPr>
                  <a:t>e</a:t>
                </a:r>
                <a:r>
                  <a:rPr lang="en-US" sz="1100"/>
                  <a:t>/</a:t>
                </a:r>
                <a:r>
                  <a:rPr lang="en-US" sz="1400"/>
                  <a:t>Q</a:t>
                </a:r>
                <a:r>
                  <a:rPr lang="en-US" sz="1100"/>
                  <a:t>e</a:t>
                </a:r>
                <a:endParaRPr lang="ar-IQ" sz="1100"/>
              </a:p>
            </c:rich>
          </c:tx>
          <c:layout>
            <c:manualLayout>
              <c:xMode val="edge"/>
              <c:yMode val="edge"/>
              <c:x val="2.2729499149902366E-3"/>
              <c:y val="0.3470783142398462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19050">
            <a:solidFill>
              <a:schemeClr val="tx1"/>
            </a:solidFill>
          </a:ln>
        </c:spPr>
        <c:crossAx val="151752064"/>
        <c:crosses val="autoZero"/>
        <c:crossBetween val="midCat"/>
        <c:majorUnit val="0.5"/>
      </c:valAx>
    </c:plotArea>
    <c:legend>
      <c:legendPos val="l"/>
      <c:legendEntry>
        <c:idx val="0"/>
        <c:txPr>
          <a:bodyPr/>
          <a:lstStyle/>
          <a:p>
            <a:pPr>
              <a:defRPr sz="900"/>
            </a:pPr>
            <a:endParaRPr lang="en-US"/>
          </a:p>
        </c:txPr>
      </c:legendEntry>
      <c:legendEntry>
        <c:idx val="1"/>
        <c:txPr>
          <a:bodyPr/>
          <a:lstStyle/>
          <a:p>
            <a:pPr>
              <a:defRPr sz="900"/>
            </a:pPr>
            <a:endParaRPr lang="en-US"/>
          </a:p>
        </c:txPr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ayout>
        <c:manualLayout>
          <c:xMode val="edge"/>
          <c:yMode val="edge"/>
          <c:x val="0.83888888888888891"/>
          <c:y val="0.3373488821623547"/>
          <c:w val="0.10485192475940508"/>
          <c:h val="0.24000137919632639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338</Words>
  <Characters>1761</Characters>
  <Application>Microsoft Office Word</Application>
  <DocSecurity>0</DocSecurity>
  <Lines>293</Lines>
  <Paragraphs>116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11</cp:revision>
  <dcterms:created xsi:type="dcterms:W3CDTF">2025-05-22T18:05:00Z</dcterms:created>
  <dcterms:modified xsi:type="dcterms:W3CDTF">2025-05-22T20:15:00Z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08fc93d1-0af5-4e2e-a120-4888d7359173</vt:lpwstr>
  </property>
</Properties>
</file>